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09D" w:rsidRDefault="00BD4D42" w:rsidP="00011B7E">
      <w:pPr>
        <w:rPr>
          <w:b/>
          <w:sz w:val="32"/>
          <w:szCs w:val="32"/>
        </w:rPr>
      </w:pPr>
      <w:bookmarkStart w:id="0" w:name="_GoBack"/>
      <w:bookmarkEnd w:id="0"/>
      <w:r w:rsidRPr="008C009D">
        <w:rPr>
          <w:b/>
          <w:sz w:val="32"/>
          <w:szCs w:val="32"/>
        </w:rPr>
        <w:t xml:space="preserve">TEMATY LEKCJI   DLA SŁUCHACZY  KURSU R.16 </w:t>
      </w:r>
    </w:p>
    <w:p w:rsidR="00BD4D42" w:rsidRPr="008C009D" w:rsidRDefault="00BD4D42" w:rsidP="00011B7E">
      <w:pPr>
        <w:rPr>
          <w:b/>
          <w:sz w:val="32"/>
          <w:szCs w:val="32"/>
        </w:rPr>
      </w:pPr>
      <w:r w:rsidRPr="008C009D">
        <w:rPr>
          <w:b/>
          <w:sz w:val="32"/>
          <w:szCs w:val="32"/>
        </w:rPr>
        <w:t>Z ORGANIZOWANIA I NADZOROWANIA PRODUKCJI ZWIERZĘCEJ.</w:t>
      </w:r>
    </w:p>
    <w:p w:rsidR="00BD4D42" w:rsidRDefault="00BD4D42" w:rsidP="00011B7E">
      <w:pPr>
        <w:rPr>
          <w:b/>
          <w:szCs w:val="24"/>
          <w:u w:val="single"/>
        </w:rPr>
      </w:pPr>
    </w:p>
    <w:p w:rsidR="00BD4D42" w:rsidRDefault="00BD4D42" w:rsidP="00011B7E">
      <w:pPr>
        <w:rPr>
          <w:b/>
          <w:szCs w:val="24"/>
          <w:u w:val="single"/>
        </w:rPr>
      </w:pPr>
    </w:p>
    <w:p w:rsidR="00011B7E" w:rsidRDefault="00011B7E" w:rsidP="00011B7E">
      <w:pPr>
        <w:rPr>
          <w:b/>
          <w:szCs w:val="24"/>
          <w:u w:val="single"/>
        </w:rPr>
      </w:pPr>
      <w:r>
        <w:rPr>
          <w:b/>
          <w:szCs w:val="24"/>
          <w:u w:val="single"/>
        </w:rPr>
        <w:t>TEMAT: ANALIZA DAWEK POKARMOWYCH DLA KRÓW W STADIUM LAKTACJI I KRÓW ZASUSZONYCH</w:t>
      </w:r>
    </w:p>
    <w:p w:rsidR="00011B7E" w:rsidRDefault="00011B7E" w:rsidP="00011B7E"/>
    <w:p w:rsidR="00011B7E" w:rsidRDefault="00011B7E" w:rsidP="00011B7E">
      <w:r>
        <w:t>Dawki pokarmowe dla krów o różnej wydajności mleka ( masa ciała około ok.600 kg) na okres żywienia zimowego.</w:t>
      </w:r>
    </w:p>
    <w:p w:rsidR="00011B7E" w:rsidRDefault="00011B7E" w:rsidP="00011B7E"/>
    <w:tbl>
      <w:tblPr>
        <w:tblStyle w:val="Tabela-Siatka"/>
        <w:tblW w:w="0" w:type="auto"/>
        <w:tblInd w:w="0" w:type="dxa"/>
        <w:tblLook w:val="04A0" w:firstRow="1" w:lastRow="0" w:firstColumn="1" w:lastColumn="0" w:noHBand="0" w:noVBand="1"/>
      </w:tblPr>
      <w:tblGrid>
        <w:gridCol w:w="3794"/>
        <w:gridCol w:w="1701"/>
        <w:gridCol w:w="1843"/>
        <w:gridCol w:w="1874"/>
      </w:tblGrid>
      <w:tr w:rsidR="00011B7E" w:rsidTr="00011B7E">
        <w:tc>
          <w:tcPr>
            <w:tcW w:w="3794" w:type="dxa"/>
            <w:vMerge w:val="restart"/>
            <w:tcBorders>
              <w:top w:val="single" w:sz="4" w:space="0" w:color="auto"/>
              <w:left w:val="single" w:sz="4" w:space="0" w:color="auto"/>
              <w:bottom w:val="single" w:sz="4" w:space="0" w:color="auto"/>
              <w:right w:val="single" w:sz="4" w:space="0" w:color="auto"/>
            </w:tcBorders>
            <w:hideMark/>
          </w:tcPr>
          <w:p w:rsidR="00011B7E" w:rsidRDefault="00011B7E">
            <w:pPr>
              <w:jc w:val="center"/>
            </w:pPr>
            <w:r>
              <w:t>Pasze</w:t>
            </w:r>
          </w:p>
        </w:tc>
        <w:tc>
          <w:tcPr>
            <w:tcW w:w="5418" w:type="dxa"/>
            <w:gridSpan w:val="3"/>
            <w:tcBorders>
              <w:top w:val="single" w:sz="4" w:space="0" w:color="auto"/>
              <w:left w:val="single" w:sz="4" w:space="0" w:color="auto"/>
              <w:bottom w:val="single" w:sz="4" w:space="0" w:color="auto"/>
              <w:right w:val="single" w:sz="4" w:space="0" w:color="auto"/>
            </w:tcBorders>
            <w:hideMark/>
          </w:tcPr>
          <w:p w:rsidR="00011B7E" w:rsidRDefault="00011B7E">
            <w:pPr>
              <w:jc w:val="center"/>
            </w:pPr>
            <w:r>
              <w:t>Dzienna wydajność mleka (kg)</w:t>
            </w:r>
          </w:p>
        </w:tc>
      </w:tr>
      <w:tr w:rsidR="00011B7E" w:rsidTr="00011B7E">
        <w:tc>
          <w:tcPr>
            <w:tcW w:w="0" w:type="auto"/>
            <w:vMerge/>
            <w:tcBorders>
              <w:top w:val="single" w:sz="4" w:space="0" w:color="auto"/>
              <w:left w:val="single" w:sz="4" w:space="0" w:color="auto"/>
              <w:bottom w:val="single" w:sz="4" w:space="0" w:color="auto"/>
              <w:right w:val="single" w:sz="4" w:space="0" w:color="auto"/>
            </w:tcBorders>
            <w:vAlign w:val="center"/>
            <w:hideMark/>
          </w:tcPr>
          <w:p w:rsidR="00011B7E" w:rsidRDefault="00011B7E"/>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20</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30</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40</w:t>
            </w:r>
          </w:p>
        </w:tc>
      </w:tr>
      <w:tr w:rsidR="00011B7E" w:rsidTr="00011B7E">
        <w:tc>
          <w:tcPr>
            <w:tcW w:w="3794" w:type="dxa"/>
            <w:tcBorders>
              <w:top w:val="single" w:sz="4" w:space="0" w:color="auto"/>
              <w:left w:val="single" w:sz="4" w:space="0" w:color="auto"/>
              <w:bottom w:val="single" w:sz="4" w:space="0" w:color="auto"/>
              <w:right w:val="single" w:sz="4" w:space="0" w:color="auto"/>
            </w:tcBorders>
            <w:hideMark/>
          </w:tcPr>
          <w:p w:rsidR="00011B7E" w:rsidRDefault="00011B7E">
            <w:r>
              <w:t xml:space="preserve">Kiszonka z kukurydzy (30% </w:t>
            </w:r>
            <w:proofErr w:type="spellStart"/>
            <w:r>
              <w:t>s.m</w:t>
            </w:r>
            <w:proofErr w:type="spellEnd"/>
            <w:r>
              <w:t>)</w:t>
            </w:r>
          </w:p>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25</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25</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25</w:t>
            </w:r>
          </w:p>
        </w:tc>
      </w:tr>
      <w:tr w:rsidR="00011B7E" w:rsidTr="00011B7E">
        <w:tc>
          <w:tcPr>
            <w:tcW w:w="3794" w:type="dxa"/>
            <w:tcBorders>
              <w:top w:val="single" w:sz="4" w:space="0" w:color="auto"/>
              <w:left w:val="single" w:sz="4" w:space="0" w:color="auto"/>
              <w:bottom w:val="single" w:sz="4" w:space="0" w:color="auto"/>
              <w:right w:val="single" w:sz="4" w:space="0" w:color="auto"/>
            </w:tcBorders>
            <w:hideMark/>
          </w:tcPr>
          <w:p w:rsidR="00011B7E" w:rsidRDefault="00011B7E">
            <w:r>
              <w:t xml:space="preserve">Sianokiszonka z traw (33% </w:t>
            </w:r>
            <w:proofErr w:type="spellStart"/>
            <w:r>
              <w:t>s.m</w:t>
            </w:r>
            <w:proofErr w:type="spellEnd"/>
            <w:r>
              <w:t>)</w:t>
            </w:r>
          </w:p>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12</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12</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12</w:t>
            </w:r>
          </w:p>
        </w:tc>
      </w:tr>
      <w:tr w:rsidR="00011B7E" w:rsidTr="00011B7E">
        <w:tc>
          <w:tcPr>
            <w:tcW w:w="3794" w:type="dxa"/>
            <w:tcBorders>
              <w:top w:val="single" w:sz="4" w:space="0" w:color="auto"/>
              <w:left w:val="single" w:sz="4" w:space="0" w:color="auto"/>
              <w:bottom w:val="single" w:sz="4" w:space="0" w:color="auto"/>
              <w:right w:val="single" w:sz="4" w:space="0" w:color="auto"/>
            </w:tcBorders>
            <w:hideMark/>
          </w:tcPr>
          <w:p w:rsidR="00011B7E" w:rsidRDefault="00011B7E">
            <w:r>
              <w:t xml:space="preserve">Sianokiszonka z lucerny (33% </w:t>
            </w:r>
            <w:proofErr w:type="spellStart"/>
            <w:r>
              <w:t>s.m</w:t>
            </w:r>
            <w:proofErr w:type="spellEnd"/>
            <w:r>
              <w:t>)</w:t>
            </w:r>
          </w:p>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12</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12</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13</w:t>
            </w:r>
          </w:p>
        </w:tc>
      </w:tr>
      <w:tr w:rsidR="00011B7E" w:rsidTr="00011B7E">
        <w:tc>
          <w:tcPr>
            <w:tcW w:w="3794" w:type="dxa"/>
            <w:tcBorders>
              <w:top w:val="single" w:sz="4" w:space="0" w:color="auto"/>
              <w:left w:val="single" w:sz="4" w:space="0" w:color="auto"/>
              <w:bottom w:val="single" w:sz="4" w:space="0" w:color="auto"/>
              <w:right w:val="single" w:sz="4" w:space="0" w:color="auto"/>
            </w:tcBorders>
            <w:hideMark/>
          </w:tcPr>
          <w:p w:rsidR="00011B7E" w:rsidRDefault="00011B7E">
            <w:r>
              <w:t>Pasza treściwa</w:t>
            </w:r>
          </w:p>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5</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10</w:t>
            </w:r>
          </w:p>
        </w:tc>
      </w:tr>
      <w:tr w:rsidR="00011B7E" w:rsidTr="00011B7E">
        <w:tc>
          <w:tcPr>
            <w:tcW w:w="3794" w:type="dxa"/>
            <w:tcBorders>
              <w:top w:val="single" w:sz="4" w:space="0" w:color="auto"/>
              <w:left w:val="single" w:sz="4" w:space="0" w:color="auto"/>
              <w:bottom w:val="single" w:sz="4" w:space="0" w:color="auto"/>
              <w:right w:val="single" w:sz="4" w:space="0" w:color="auto"/>
            </w:tcBorders>
            <w:hideMark/>
          </w:tcPr>
          <w:p w:rsidR="00011B7E" w:rsidRDefault="00011B7E">
            <w:r>
              <w:t>Siano lub słoma na zakładkę</w:t>
            </w:r>
          </w:p>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3</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3</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3</w:t>
            </w:r>
          </w:p>
        </w:tc>
      </w:tr>
      <w:tr w:rsidR="00011B7E" w:rsidTr="00011B7E">
        <w:tc>
          <w:tcPr>
            <w:tcW w:w="3794" w:type="dxa"/>
            <w:tcBorders>
              <w:top w:val="single" w:sz="4" w:space="0" w:color="auto"/>
              <w:left w:val="single" w:sz="4" w:space="0" w:color="auto"/>
              <w:bottom w:val="single" w:sz="4" w:space="0" w:color="auto"/>
              <w:right w:val="single" w:sz="4" w:space="0" w:color="auto"/>
            </w:tcBorders>
            <w:hideMark/>
          </w:tcPr>
          <w:p w:rsidR="00011B7E" w:rsidRDefault="00011B7E">
            <w:r>
              <w:t xml:space="preserve">Mieszanka </w:t>
            </w:r>
            <w:proofErr w:type="spellStart"/>
            <w:r>
              <w:t>mineralno</w:t>
            </w:r>
            <w:proofErr w:type="spellEnd"/>
            <w:r>
              <w:t xml:space="preserve"> - witaminowa </w:t>
            </w:r>
          </w:p>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0,2</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0,2</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0,3</w:t>
            </w:r>
          </w:p>
        </w:tc>
      </w:tr>
      <w:tr w:rsidR="00011B7E" w:rsidTr="00011B7E">
        <w:tc>
          <w:tcPr>
            <w:tcW w:w="3794" w:type="dxa"/>
            <w:tcBorders>
              <w:top w:val="single" w:sz="4" w:space="0" w:color="auto"/>
              <w:left w:val="single" w:sz="4" w:space="0" w:color="auto"/>
              <w:bottom w:val="single" w:sz="4" w:space="0" w:color="auto"/>
              <w:right w:val="single" w:sz="4" w:space="0" w:color="auto"/>
            </w:tcBorders>
            <w:hideMark/>
          </w:tcPr>
          <w:p w:rsidR="00011B7E" w:rsidRDefault="00011B7E">
            <w:r>
              <w:t>Lizawka</w:t>
            </w:r>
          </w:p>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w:t>
            </w:r>
          </w:p>
        </w:tc>
      </w:tr>
    </w:tbl>
    <w:p w:rsidR="00011B7E" w:rsidRDefault="00011B7E" w:rsidP="00011B7E">
      <w:r>
        <w:t xml:space="preserve">Stosunek </w:t>
      </w:r>
      <w:proofErr w:type="spellStart"/>
      <w:r>
        <w:t>Ca:P</w:t>
      </w:r>
      <w:proofErr w:type="spellEnd"/>
      <w:r>
        <w:t xml:space="preserve"> dla krów wysokowydajnych powinien wynosić jak 2:1</w:t>
      </w:r>
    </w:p>
    <w:p w:rsidR="00011B7E" w:rsidRDefault="00011B7E" w:rsidP="00011B7E"/>
    <w:p w:rsidR="00011B7E" w:rsidRDefault="00011B7E" w:rsidP="00011B7E"/>
    <w:p w:rsidR="00011B7E" w:rsidRDefault="00011B7E" w:rsidP="00011B7E"/>
    <w:p w:rsidR="00011B7E" w:rsidRDefault="00011B7E" w:rsidP="00011B7E"/>
    <w:p w:rsidR="00011B7E" w:rsidRDefault="00011B7E" w:rsidP="00011B7E">
      <w:r>
        <w:t>Dawki pokarmowe dla krów o różnej wydajności mleka ( masa ciała około ok.600 kg) na okres żywienia letniego.</w:t>
      </w:r>
    </w:p>
    <w:p w:rsidR="00011B7E" w:rsidRDefault="00011B7E" w:rsidP="00011B7E"/>
    <w:tbl>
      <w:tblPr>
        <w:tblStyle w:val="Tabela-Siatka"/>
        <w:tblW w:w="0" w:type="auto"/>
        <w:tblInd w:w="0" w:type="dxa"/>
        <w:tblLook w:val="04A0" w:firstRow="1" w:lastRow="0" w:firstColumn="1" w:lastColumn="0" w:noHBand="0" w:noVBand="1"/>
      </w:tblPr>
      <w:tblGrid>
        <w:gridCol w:w="3794"/>
        <w:gridCol w:w="1701"/>
        <w:gridCol w:w="1843"/>
        <w:gridCol w:w="1874"/>
      </w:tblGrid>
      <w:tr w:rsidR="00011B7E" w:rsidTr="00011B7E">
        <w:tc>
          <w:tcPr>
            <w:tcW w:w="3794" w:type="dxa"/>
            <w:vMerge w:val="restart"/>
            <w:tcBorders>
              <w:top w:val="single" w:sz="4" w:space="0" w:color="auto"/>
              <w:left w:val="single" w:sz="4" w:space="0" w:color="auto"/>
              <w:bottom w:val="single" w:sz="4" w:space="0" w:color="auto"/>
              <w:right w:val="single" w:sz="4" w:space="0" w:color="auto"/>
            </w:tcBorders>
            <w:hideMark/>
          </w:tcPr>
          <w:p w:rsidR="00011B7E" w:rsidRDefault="00011B7E">
            <w:pPr>
              <w:jc w:val="center"/>
            </w:pPr>
            <w:r>
              <w:t>Pasze</w:t>
            </w:r>
          </w:p>
        </w:tc>
        <w:tc>
          <w:tcPr>
            <w:tcW w:w="5418" w:type="dxa"/>
            <w:gridSpan w:val="3"/>
            <w:tcBorders>
              <w:top w:val="single" w:sz="4" w:space="0" w:color="auto"/>
              <w:left w:val="single" w:sz="4" w:space="0" w:color="auto"/>
              <w:bottom w:val="single" w:sz="4" w:space="0" w:color="auto"/>
              <w:right w:val="single" w:sz="4" w:space="0" w:color="auto"/>
            </w:tcBorders>
            <w:hideMark/>
          </w:tcPr>
          <w:p w:rsidR="00011B7E" w:rsidRDefault="00011B7E">
            <w:pPr>
              <w:jc w:val="center"/>
            </w:pPr>
            <w:r>
              <w:t>Dzienna wydajność mleka (kg)</w:t>
            </w:r>
          </w:p>
        </w:tc>
      </w:tr>
      <w:tr w:rsidR="00011B7E" w:rsidTr="00011B7E">
        <w:tc>
          <w:tcPr>
            <w:tcW w:w="0" w:type="auto"/>
            <w:vMerge/>
            <w:tcBorders>
              <w:top w:val="single" w:sz="4" w:space="0" w:color="auto"/>
              <w:left w:val="single" w:sz="4" w:space="0" w:color="auto"/>
              <w:bottom w:val="single" w:sz="4" w:space="0" w:color="auto"/>
              <w:right w:val="single" w:sz="4" w:space="0" w:color="auto"/>
            </w:tcBorders>
            <w:vAlign w:val="center"/>
            <w:hideMark/>
          </w:tcPr>
          <w:p w:rsidR="00011B7E" w:rsidRDefault="00011B7E"/>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15</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25</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35</w:t>
            </w:r>
          </w:p>
        </w:tc>
      </w:tr>
      <w:tr w:rsidR="00011B7E" w:rsidTr="00011B7E">
        <w:tc>
          <w:tcPr>
            <w:tcW w:w="3794" w:type="dxa"/>
            <w:tcBorders>
              <w:top w:val="single" w:sz="4" w:space="0" w:color="auto"/>
              <w:left w:val="single" w:sz="4" w:space="0" w:color="auto"/>
              <w:bottom w:val="single" w:sz="4" w:space="0" w:color="auto"/>
              <w:right w:val="single" w:sz="4" w:space="0" w:color="auto"/>
            </w:tcBorders>
            <w:hideMark/>
          </w:tcPr>
          <w:p w:rsidR="00011B7E" w:rsidRDefault="00011B7E">
            <w:r>
              <w:t xml:space="preserve">Pastwisko </w:t>
            </w:r>
          </w:p>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~60 (do woli)</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~60 (do woli)</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~60 (do woli)</w:t>
            </w:r>
          </w:p>
        </w:tc>
      </w:tr>
      <w:tr w:rsidR="00011B7E" w:rsidTr="00011B7E">
        <w:tc>
          <w:tcPr>
            <w:tcW w:w="3794" w:type="dxa"/>
            <w:tcBorders>
              <w:top w:val="single" w:sz="4" w:space="0" w:color="auto"/>
              <w:left w:val="single" w:sz="4" w:space="0" w:color="auto"/>
              <w:bottom w:val="single" w:sz="4" w:space="0" w:color="auto"/>
              <w:right w:val="single" w:sz="4" w:space="0" w:color="auto"/>
            </w:tcBorders>
            <w:hideMark/>
          </w:tcPr>
          <w:p w:rsidR="00011B7E" w:rsidRDefault="00011B7E">
            <w:r>
              <w:t xml:space="preserve">Kiszonka z kukurydzy (30% </w:t>
            </w:r>
            <w:proofErr w:type="spellStart"/>
            <w:r>
              <w:t>s.m</w:t>
            </w:r>
            <w:proofErr w:type="spellEnd"/>
            <w:r>
              <w:t>)</w:t>
            </w:r>
          </w:p>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15</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20</w:t>
            </w:r>
          </w:p>
        </w:tc>
      </w:tr>
      <w:tr w:rsidR="00011B7E" w:rsidTr="00011B7E">
        <w:tc>
          <w:tcPr>
            <w:tcW w:w="3794" w:type="dxa"/>
            <w:tcBorders>
              <w:top w:val="single" w:sz="4" w:space="0" w:color="auto"/>
              <w:left w:val="single" w:sz="4" w:space="0" w:color="auto"/>
              <w:bottom w:val="single" w:sz="4" w:space="0" w:color="auto"/>
              <w:right w:val="single" w:sz="4" w:space="0" w:color="auto"/>
            </w:tcBorders>
            <w:hideMark/>
          </w:tcPr>
          <w:p w:rsidR="00011B7E" w:rsidRDefault="00011B7E">
            <w:r>
              <w:t>Mieszanka treściwa</w:t>
            </w:r>
          </w:p>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3</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7</w:t>
            </w:r>
          </w:p>
        </w:tc>
      </w:tr>
      <w:tr w:rsidR="00011B7E" w:rsidTr="00011B7E">
        <w:tc>
          <w:tcPr>
            <w:tcW w:w="3794" w:type="dxa"/>
            <w:tcBorders>
              <w:top w:val="single" w:sz="4" w:space="0" w:color="auto"/>
              <w:left w:val="single" w:sz="4" w:space="0" w:color="auto"/>
              <w:bottom w:val="single" w:sz="4" w:space="0" w:color="auto"/>
              <w:right w:val="single" w:sz="4" w:space="0" w:color="auto"/>
            </w:tcBorders>
            <w:hideMark/>
          </w:tcPr>
          <w:p w:rsidR="00011B7E" w:rsidRDefault="00011B7E">
            <w:r>
              <w:t>Słoma jęczmienna</w:t>
            </w:r>
          </w:p>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~3</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~3</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~3</w:t>
            </w:r>
          </w:p>
        </w:tc>
      </w:tr>
      <w:tr w:rsidR="00011B7E" w:rsidTr="00011B7E">
        <w:tc>
          <w:tcPr>
            <w:tcW w:w="3794" w:type="dxa"/>
            <w:tcBorders>
              <w:top w:val="single" w:sz="4" w:space="0" w:color="auto"/>
              <w:left w:val="single" w:sz="4" w:space="0" w:color="auto"/>
              <w:bottom w:val="single" w:sz="4" w:space="0" w:color="auto"/>
              <w:right w:val="single" w:sz="4" w:space="0" w:color="auto"/>
            </w:tcBorders>
            <w:hideMark/>
          </w:tcPr>
          <w:p w:rsidR="00011B7E" w:rsidRDefault="00011B7E">
            <w:r>
              <w:t xml:space="preserve">Mieszanka </w:t>
            </w:r>
            <w:proofErr w:type="spellStart"/>
            <w:r>
              <w:t>mineralno</w:t>
            </w:r>
            <w:proofErr w:type="spellEnd"/>
            <w:r>
              <w:t xml:space="preserve"> - witaminowa </w:t>
            </w:r>
          </w:p>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~0,1</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~0,2</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~0,3</w:t>
            </w:r>
          </w:p>
        </w:tc>
      </w:tr>
      <w:tr w:rsidR="00011B7E" w:rsidTr="00011B7E">
        <w:tc>
          <w:tcPr>
            <w:tcW w:w="3794" w:type="dxa"/>
            <w:tcBorders>
              <w:top w:val="single" w:sz="4" w:space="0" w:color="auto"/>
              <w:left w:val="single" w:sz="4" w:space="0" w:color="auto"/>
              <w:bottom w:val="single" w:sz="4" w:space="0" w:color="auto"/>
              <w:right w:val="single" w:sz="4" w:space="0" w:color="auto"/>
            </w:tcBorders>
            <w:hideMark/>
          </w:tcPr>
          <w:p w:rsidR="00011B7E" w:rsidRDefault="00011B7E">
            <w:r>
              <w:t>Lizawka</w:t>
            </w:r>
          </w:p>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w:t>
            </w:r>
          </w:p>
        </w:tc>
      </w:tr>
    </w:tbl>
    <w:p w:rsidR="00011B7E" w:rsidRDefault="00011B7E" w:rsidP="00011B7E">
      <w:r>
        <w:t xml:space="preserve">Stosunek </w:t>
      </w:r>
      <w:proofErr w:type="spellStart"/>
      <w:r>
        <w:t>Ca:P</w:t>
      </w:r>
      <w:proofErr w:type="spellEnd"/>
      <w:r>
        <w:t xml:space="preserve"> dla krów wysokowydajnych powinien wynosić jak 2:1</w:t>
      </w:r>
    </w:p>
    <w:p w:rsidR="00011B7E" w:rsidRDefault="00011B7E" w:rsidP="00011B7E"/>
    <w:p w:rsidR="00011B7E" w:rsidRDefault="00011B7E" w:rsidP="00011B7E"/>
    <w:p w:rsidR="00011B7E" w:rsidRDefault="00011B7E" w:rsidP="00011B7E"/>
    <w:p w:rsidR="00011B7E" w:rsidRDefault="00011B7E" w:rsidP="00011B7E"/>
    <w:p w:rsidR="00011B7E" w:rsidRDefault="00011B7E" w:rsidP="00011B7E">
      <w:r>
        <w:t>Dawki pokarmowe dla krów zasuszonych</w:t>
      </w:r>
    </w:p>
    <w:p w:rsidR="00011B7E" w:rsidRDefault="00011B7E" w:rsidP="00011B7E"/>
    <w:tbl>
      <w:tblPr>
        <w:tblStyle w:val="Tabela-Siatka"/>
        <w:tblW w:w="0" w:type="auto"/>
        <w:tblInd w:w="0" w:type="dxa"/>
        <w:tblLook w:val="04A0" w:firstRow="1" w:lastRow="0" w:firstColumn="1" w:lastColumn="0" w:noHBand="0" w:noVBand="1"/>
      </w:tblPr>
      <w:tblGrid>
        <w:gridCol w:w="3794"/>
        <w:gridCol w:w="1701"/>
        <w:gridCol w:w="1843"/>
        <w:gridCol w:w="1874"/>
      </w:tblGrid>
      <w:tr w:rsidR="00011B7E" w:rsidTr="00011B7E">
        <w:tc>
          <w:tcPr>
            <w:tcW w:w="3794" w:type="dxa"/>
            <w:vMerge w:val="restart"/>
            <w:tcBorders>
              <w:top w:val="single" w:sz="4" w:space="0" w:color="auto"/>
              <w:left w:val="single" w:sz="4" w:space="0" w:color="auto"/>
              <w:bottom w:val="single" w:sz="4" w:space="0" w:color="auto"/>
              <w:right w:val="single" w:sz="4" w:space="0" w:color="auto"/>
            </w:tcBorders>
            <w:hideMark/>
          </w:tcPr>
          <w:p w:rsidR="00011B7E" w:rsidRDefault="00011B7E">
            <w:pPr>
              <w:jc w:val="center"/>
            </w:pPr>
            <w:r>
              <w:t>Pasze</w:t>
            </w:r>
          </w:p>
        </w:tc>
        <w:tc>
          <w:tcPr>
            <w:tcW w:w="5418" w:type="dxa"/>
            <w:gridSpan w:val="3"/>
            <w:tcBorders>
              <w:top w:val="single" w:sz="4" w:space="0" w:color="auto"/>
              <w:left w:val="single" w:sz="4" w:space="0" w:color="auto"/>
              <w:bottom w:val="single" w:sz="4" w:space="0" w:color="auto"/>
              <w:right w:val="single" w:sz="4" w:space="0" w:color="auto"/>
            </w:tcBorders>
            <w:hideMark/>
          </w:tcPr>
          <w:p w:rsidR="00011B7E" w:rsidRDefault="00011B7E">
            <w:pPr>
              <w:jc w:val="center"/>
            </w:pPr>
            <w:r>
              <w:t>Dzienna wydajność mleka (kg)</w:t>
            </w:r>
          </w:p>
        </w:tc>
      </w:tr>
      <w:tr w:rsidR="00011B7E" w:rsidTr="00011B7E">
        <w:tc>
          <w:tcPr>
            <w:tcW w:w="0" w:type="auto"/>
            <w:vMerge/>
            <w:tcBorders>
              <w:top w:val="single" w:sz="4" w:space="0" w:color="auto"/>
              <w:left w:val="single" w:sz="4" w:space="0" w:color="auto"/>
              <w:bottom w:val="single" w:sz="4" w:space="0" w:color="auto"/>
              <w:right w:val="single" w:sz="4" w:space="0" w:color="auto"/>
            </w:tcBorders>
            <w:vAlign w:val="center"/>
            <w:hideMark/>
          </w:tcPr>
          <w:p w:rsidR="00011B7E" w:rsidRDefault="00011B7E"/>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I dawka</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II dawka</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III dawka</w:t>
            </w:r>
          </w:p>
        </w:tc>
      </w:tr>
      <w:tr w:rsidR="00011B7E" w:rsidTr="00011B7E">
        <w:tc>
          <w:tcPr>
            <w:tcW w:w="3794" w:type="dxa"/>
            <w:tcBorders>
              <w:top w:val="single" w:sz="4" w:space="0" w:color="auto"/>
              <w:left w:val="single" w:sz="4" w:space="0" w:color="auto"/>
              <w:bottom w:val="single" w:sz="4" w:space="0" w:color="auto"/>
              <w:right w:val="single" w:sz="4" w:space="0" w:color="auto"/>
            </w:tcBorders>
            <w:hideMark/>
          </w:tcPr>
          <w:p w:rsidR="00011B7E" w:rsidRDefault="00011B7E">
            <w:r>
              <w:t xml:space="preserve">Pastwisko </w:t>
            </w:r>
          </w:p>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~60</w:t>
            </w:r>
          </w:p>
        </w:tc>
      </w:tr>
      <w:tr w:rsidR="00011B7E" w:rsidTr="00011B7E">
        <w:tc>
          <w:tcPr>
            <w:tcW w:w="3794" w:type="dxa"/>
            <w:tcBorders>
              <w:top w:val="single" w:sz="4" w:space="0" w:color="auto"/>
              <w:left w:val="single" w:sz="4" w:space="0" w:color="auto"/>
              <w:bottom w:val="single" w:sz="4" w:space="0" w:color="auto"/>
              <w:right w:val="single" w:sz="4" w:space="0" w:color="auto"/>
            </w:tcBorders>
            <w:hideMark/>
          </w:tcPr>
          <w:p w:rsidR="00011B7E" w:rsidRDefault="00011B7E">
            <w:r>
              <w:t xml:space="preserve">Sianokiszonka </w:t>
            </w:r>
          </w:p>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15</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20</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w:t>
            </w:r>
          </w:p>
        </w:tc>
      </w:tr>
      <w:tr w:rsidR="00011B7E" w:rsidTr="00011B7E">
        <w:tc>
          <w:tcPr>
            <w:tcW w:w="3794" w:type="dxa"/>
            <w:tcBorders>
              <w:top w:val="single" w:sz="4" w:space="0" w:color="auto"/>
              <w:left w:val="single" w:sz="4" w:space="0" w:color="auto"/>
              <w:bottom w:val="single" w:sz="4" w:space="0" w:color="auto"/>
              <w:right w:val="single" w:sz="4" w:space="0" w:color="auto"/>
            </w:tcBorders>
            <w:hideMark/>
          </w:tcPr>
          <w:p w:rsidR="00011B7E" w:rsidRDefault="00011B7E">
            <w:r>
              <w:t xml:space="preserve">Kiszonka z kukurydzy </w:t>
            </w:r>
          </w:p>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5</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w:t>
            </w:r>
          </w:p>
        </w:tc>
      </w:tr>
      <w:tr w:rsidR="00011B7E" w:rsidTr="00011B7E">
        <w:tc>
          <w:tcPr>
            <w:tcW w:w="3794" w:type="dxa"/>
            <w:tcBorders>
              <w:top w:val="single" w:sz="4" w:space="0" w:color="auto"/>
              <w:left w:val="single" w:sz="4" w:space="0" w:color="auto"/>
              <w:bottom w:val="single" w:sz="4" w:space="0" w:color="auto"/>
              <w:right w:val="single" w:sz="4" w:space="0" w:color="auto"/>
            </w:tcBorders>
            <w:hideMark/>
          </w:tcPr>
          <w:p w:rsidR="00011B7E" w:rsidRDefault="00011B7E">
            <w:r>
              <w:lastRenderedPageBreak/>
              <w:t xml:space="preserve">Słoma </w:t>
            </w:r>
          </w:p>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do woli</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do woli</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do woli</w:t>
            </w:r>
          </w:p>
        </w:tc>
      </w:tr>
      <w:tr w:rsidR="00011B7E" w:rsidTr="00011B7E">
        <w:tc>
          <w:tcPr>
            <w:tcW w:w="3794" w:type="dxa"/>
            <w:tcBorders>
              <w:top w:val="single" w:sz="4" w:space="0" w:color="auto"/>
              <w:left w:val="single" w:sz="4" w:space="0" w:color="auto"/>
              <w:bottom w:val="single" w:sz="4" w:space="0" w:color="auto"/>
              <w:right w:val="single" w:sz="4" w:space="0" w:color="auto"/>
            </w:tcBorders>
            <w:hideMark/>
          </w:tcPr>
          <w:p w:rsidR="00011B7E" w:rsidRDefault="00011B7E">
            <w:r>
              <w:t xml:space="preserve">Mieszanka </w:t>
            </w:r>
            <w:proofErr w:type="spellStart"/>
            <w:r>
              <w:t>mineralno</w:t>
            </w:r>
            <w:proofErr w:type="spellEnd"/>
            <w:r>
              <w:t xml:space="preserve"> – witaminowa</w:t>
            </w:r>
          </w:p>
          <w:p w:rsidR="00011B7E" w:rsidRDefault="00011B7E">
            <w:proofErr w:type="spellStart"/>
            <w:r>
              <w:t>Ca:P</w:t>
            </w:r>
            <w:proofErr w:type="spellEnd"/>
            <w:r>
              <w:t xml:space="preserve"> jak 1:1</w:t>
            </w:r>
          </w:p>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w:t>
            </w:r>
          </w:p>
        </w:tc>
      </w:tr>
      <w:tr w:rsidR="00011B7E" w:rsidTr="00011B7E">
        <w:tc>
          <w:tcPr>
            <w:tcW w:w="3794" w:type="dxa"/>
            <w:tcBorders>
              <w:top w:val="single" w:sz="4" w:space="0" w:color="auto"/>
              <w:left w:val="single" w:sz="4" w:space="0" w:color="auto"/>
              <w:bottom w:val="single" w:sz="4" w:space="0" w:color="auto"/>
              <w:right w:val="single" w:sz="4" w:space="0" w:color="auto"/>
            </w:tcBorders>
            <w:hideMark/>
          </w:tcPr>
          <w:p w:rsidR="00011B7E" w:rsidRDefault="00011B7E">
            <w:r>
              <w:t xml:space="preserve">Lizawka </w:t>
            </w:r>
          </w:p>
        </w:tc>
        <w:tc>
          <w:tcPr>
            <w:tcW w:w="1701"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w:t>
            </w:r>
          </w:p>
        </w:tc>
        <w:tc>
          <w:tcPr>
            <w:tcW w:w="1843"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w:t>
            </w:r>
          </w:p>
        </w:tc>
        <w:tc>
          <w:tcPr>
            <w:tcW w:w="1874" w:type="dxa"/>
            <w:tcBorders>
              <w:top w:val="single" w:sz="4" w:space="0" w:color="auto"/>
              <w:left w:val="single" w:sz="4" w:space="0" w:color="auto"/>
              <w:bottom w:val="single" w:sz="4" w:space="0" w:color="auto"/>
              <w:right w:val="single" w:sz="4" w:space="0" w:color="auto"/>
            </w:tcBorders>
            <w:hideMark/>
          </w:tcPr>
          <w:p w:rsidR="00011B7E" w:rsidRDefault="00011B7E">
            <w:pPr>
              <w:jc w:val="center"/>
            </w:pPr>
            <w:r>
              <w:t>+</w:t>
            </w:r>
          </w:p>
        </w:tc>
      </w:tr>
    </w:tbl>
    <w:p w:rsidR="00011B7E" w:rsidRDefault="00011B7E" w:rsidP="00011B7E">
      <w:r>
        <w:t xml:space="preserve">Około 2 tygodnie przed </w:t>
      </w:r>
      <w:proofErr w:type="spellStart"/>
      <w:r>
        <w:t>wycieleniem</w:t>
      </w:r>
      <w:proofErr w:type="spellEnd"/>
      <w:r>
        <w:t xml:space="preserve"> podajemy 2 kg paszy treściwej</w:t>
      </w:r>
    </w:p>
    <w:p w:rsidR="00915EA2" w:rsidRDefault="00915EA2"/>
    <w:p w:rsidR="00AD1D73" w:rsidRPr="00665731" w:rsidRDefault="00AD1D73" w:rsidP="00AD1D73">
      <w:pPr>
        <w:rPr>
          <w:b/>
          <w:color w:val="FF0000"/>
          <w:u w:val="single"/>
        </w:rPr>
      </w:pPr>
      <w:r w:rsidRPr="00665731">
        <w:rPr>
          <w:b/>
          <w:color w:val="FF0000"/>
          <w:u w:val="single"/>
        </w:rPr>
        <w:t>PRACA DOMOWA</w:t>
      </w:r>
    </w:p>
    <w:p w:rsidR="00AD1D73" w:rsidRDefault="00AD1D73" w:rsidP="00AD1D73"/>
    <w:p w:rsidR="00AD1D73" w:rsidRDefault="00AD1D73" w:rsidP="00AD1D73">
      <w:r>
        <w:t>W oparciu o dawkę pokarmową / zał. nr. 1/ dla krowy o masie 600 kg produkującej 25 kg. mleka dziennie o zawartości tłuszczu 4% oblicz zapotrzebowanie na pasze dla 100 krów na okres żywienia letniego, który trwa 158 dni, uwzględniając 30 % straty w kiszonce z kukurydzy oraz 10% rezerwę wszystkich pasz..</w:t>
      </w:r>
    </w:p>
    <w:p w:rsidR="00AD1D73" w:rsidRDefault="00AD1D73" w:rsidP="00AD1D73">
      <w:r>
        <w:t>Obliczenia zapisz w tabeli.</w:t>
      </w:r>
    </w:p>
    <w:p w:rsidR="00AD1D73" w:rsidRDefault="00AD1D73" w:rsidP="00AD1D73"/>
    <w:p w:rsidR="00AD1D73" w:rsidRDefault="00AD1D73" w:rsidP="00AD1D73">
      <w:r>
        <w:t>Załącznik nr.1</w:t>
      </w:r>
    </w:p>
    <w:p w:rsidR="00AD1D73" w:rsidRDefault="00AD1D73" w:rsidP="00AD1D73">
      <w:r>
        <w:t>Dawka pokarmowa dla krowy na okres żywienia letniego</w:t>
      </w:r>
    </w:p>
    <w:p w:rsidR="00AD1D73" w:rsidRDefault="00AD1D73" w:rsidP="00AD1D73"/>
    <w:p w:rsidR="00AD1D73" w:rsidRDefault="00AD1D73" w:rsidP="00AD1D73"/>
    <w:tbl>
      <w:tblPr>
        <w:tblStyle w:val="Tabela-Siatka"/>
        <w:tblW w:w="0" w:type="auto"/>
        <w:tblInd w:w="0" w:type="dxa"/>
        <w:tblLook w:val="04A0" w:firstRow="1" w:lastRow="0" w:firstColumn="1" w:lastColumn="0" w:noHBand="0" w:noVBand="1"/>
      </w:tblPr>
      <w:tblGrid>
        <w:gridCol w:w="4606"/>
        <w:gridCol w:w="1739"/>
      </w:tblGrid>
      <w:tr w:rsidR="00AD1D73" w:rsidTr="00AD1D73">
        <w:tc>
          <w:tcPr>
            <w:tcW w:w="4606" w:type="dxa"/>
            <w:tcBorders>
              <w:top w:val="single" w:sz="4" w:space="0" w:color="auto"/>
              <w:left w:val="single" w:sz="4" w:space="0" w:color="auto"/>
              <w:bottom w:val="single" w:sz="4" w:space="0" w:color="auto"/>
              <w:right w:val="single" w:sz="4" w:space="0" w:color="auto"/>
            </w:tcBorders>
            <w:hideMark/>
          </w:tcPr>
          <w:p w:rsidR="00AD1D73" w:rsidRDefault="00AD1D73">
            <w:r>
              <w:t xml:space="preserve">Pasze </w:t>
            </w:r>
          </w:p>
        </w:tc>
        <w:tc>
          <w:tcPr>
            <w:tcW w:w="1739" w:type="dxa"/>
            <w:tcBorders>
              <w:top w:val="single" w:sz="4" w:space="0" w:color="auto"/>
              <w:left w:val="single" w:sz="4" w:space="0" w:color="auto"/>
              <w:bottom w:val="single" w:sz="4" w:space="0" w:color="auto"/>
              <w:right w:val="single" w:sz="4" w:space="0" w:color="auto"/>
            </w:tcBorders>
            <w:hideMark/>
          </w:tcPr>
          <w:p w:rsidR="00AD1D73" w:rsidRDefault="00AD1D73">
            <w:r>
              <w:t>Kg. paszy</w:t>
            </w:r>
          </w:p>
        </w:tc>
      </w:tr>
      <w:tr w:rsidR="00AD1D73" w:rsidTr="00AD1D73">
        <w:tc>
          <w:tcPr>
            <w:tcW w:w="4606" w:type="dxa"/>
            <w:tcBorders>
              <w:top w:val="single" w:sz="4" w:space="0" w:color="auto"/>
              <w:left w:val="single" w:sz="4" w:space="0" w:color="auto"/>
              <w:bottom w:val="single" w:sz="4" w:space="0" w:color="auto"/>
              <w:right w:val="single" w:sz="4" w:space="0" w:color="auto"/>
            </w:tcBorders>
          </w:tcPr>
          <w:p w:rsidR="00AD1D73" w:rsidRDefault="00AD1D73">
            <w:r>
              <w:t>Zielonka z pastwiska- 1 odrost kłoszenie</w:t>
            </w:r>
          </w:p>
          <w:p w:rsidR="00AD1D73" w:rsidRDefault="00AD1D73"/>
          <w:p w:rsidR="00AD1D73" w:rsidRDefault="00AD1D73">
            <w:r>
              <w:t>Kiszonka z kukurydzy-dojrzałość woskowa</w:t>
            </w:r>
          </w:p>
          <w:p w:rsidR="00AD1D73" w:rsidRDefault="00AD1D73"/>
          <w:p w:rsidR="00AD1D73" w:rsidRDefault="00AD1D73">
            <w:r>
              <w:t>Słoma jęczmienna</w:t>
            </w:r>
          </w:p>
          <w:p w:rsidR="00AD1D73" w:rsidRDefault="00AD1D73"/>
          <w:p w:rsidR="00AD1D73" w:rsidRDefault="00AD1D73">
            <w:r>
              <w:t>Ziarno żyta</w:t>
            </w:r>
          </w:p>
        </w:tc>
        <w:tc>
          <w:tcPr>
            <w:tcW w:w="1739" w:type="dxa"/>
            <w:tcBorders>
              <w:top w:val="single" w:sz="4" w:space="0" w:color="auto"/>
              <w:left w:val="single" w:sz="4" w:space="0" w:color="auto"/>
              <w:bottom w:val="single" w:sz="4" w:space="0" w:color="auto"/>
              <w:right w:val="single" w:sz="4" w:space="0" w:color="auto"/>
            </w:tcBorders>
          </w:tcPr>
          <w:p w:rsidR="00AD1D73" w:rsidRDefault="00AD1D73">
            <w:r>
              <w:t>60</w:t>
            </w:r>
          </w:p>
          <w:p w:rsidR="00AD1D73" w:rsidRDefault="00AD1D73"/>
          <w:p w:rsidR="00AD1D73" w:rsidRDefault="00AD1D73">
            <w:r>
              <w:t>15</w:t>
            </w:r>
          </w:p>
          <w:p w:rsidR="00AD1D73" w:rsidRDefault="00AD1D73"/>
          <w:p w:rsidR="00AD1D73" w:rsidRDefault="00AD1D73">
            <w:r>
              <w:t>3</w:t>
            </w:r>
          </w:p>
          <w:p w:rsidR="00AD1D73" w:rsidRDefault="00AD1D73"/>
          <w:p w:rsidR="00AD1D73" w:rsidRDefault="00AD1D73">
            <w:r>
              <w:t>1,5</w:t>
            </w:r>
          </w:p>
        </w:tc>
      </w:tr>
      <w:tr w:rsidR="00AD1D73" w:rsidTr="00AD1D73">
        <w:tc>
          <w:tcPr>
            <w:tcW w:w="4606" w:type="dxa"/>
            <w:tcBorders>
              <w:top w:val="single" w:sz="4" w:space="0" w:color="auto"/>
              <w:left w:val="single" w:sz="4" w:space="0" w:color="auto"/>
              <w:bottom w:val="single" w:sz="4" w:space="0" w:color="auto"/>
              <w:right w:val="single" w:sz="4" w:space="0" w:color="auto"/>
            </w:tcBorders>
            <w:hideMark/>
          </w:tcPr>
          <w:p w:rsidR="00AD1D73" w:rsidRDefault="00AD1D73">
            <w:r>
              <w:t xml:space="preserve">Razem </w:t>
            </w:r>
          </w:p>
        </w:tc>
        <w:tc>
          <w:tcPr>
            <w:tcW w:w="1739" w:type="dxa"/>
            <w:tcBorders>
              <w:top w:val="single" w:sz="4" w:space="0" w:color="auto"/>
              <w:left w:val="single" w:sz="4" w:space="0" w:color="auto"/>
              <w:bottom w:val="single" w:sz="4" w:space="0" w:color="auto"/>
              <w:right w:val="single" w:sz="4" w:space="0" w:color="auto"/>
            </w:tcBorders>
            <w:hideMark/>
          </w:tcPr>
          <w:p w:rsidR="00AD1D73" w:rsidRDefault="00AD1D73">
            <w:r>
              <w:t>79,5</w:t>
            </w:r>
          </w:p>
        </w:tc>
      </w:tr>
    </w:tbl>
    <w:p w:rsidR="00AD1D73" w:rsidRDefault="00AD1D73" w:rsidP="00AD1D73"/>
    <w:p w:rsidR="00AD1D73" w:rsidRDefault="00AD1D73" w:rsidP="00AD1D73">
      <w:pPr>
        <w:rPr>
          <w:u w:val="single"/>
        </w:rPr>
      </w:pPr>
    </w:p>
    <w:p w:rsidR="00AD1D73" w:rsidRDefault="00AD1D73" w:rsidP="00AD1D73">
      <w:pPr>
        <w:rPr>
          <w:b/>
          <w:sz w:val="36"/>
          <w:szCs w:val="36"/>
        </w:rPr>
      </w:pPr>
      <w:r>
        <w:rPr>
          <w:b/>
          <w:sz w:val="36"/>
          <w:szCs w:val="36"/>
          <w:u w:val="single"/>
        </w:rPr>
        <w:t>Prace należy przesłać do sprawdzenia i oceny do12czerwca</w:t>
      </w:r>
      <w:r>
        <w:rPr>
          <w:b/>
          <w:sz w:val="36"/>
          <w:szCs w:val="36"/>
        </w:rPr>
        <w:t xml:space="preserve"> na adres: </w:t>
      </w:r>
    </w:p>
    <w:p w:rsidR="00AD1D73" w:rsidRDefault="00AD1D73" w:rsidP="00AD1D73">
      <w:pPr>
        <w:rPr>
          <w:b/>
          <w:sz w:val="36"/>
          <w:szCs w:val="36"/>
        </w:rPr>
      </w:pPr>
      <w:r>
        <w:rPr>
          <w:b/>
          <w:sz w:val="36"/>
          <w:szCs w:val="36"/>
        </w:rPr>
        <w:t>z.mioduszewska@zsdowspuda.pl</w:t>
      </w:r>
    </w:p>
    <w:p w:rsidR="00DD4DDD" w:rsidRDefault="00DD4DDD" w:rsidP="00DD4DDD">
      <w:pPr>
        <w:shd w:val="clear" w:color="auto" w:fill="FFFFFF"/>
        <w:rPr>
          <w:rFonts w:ascii="Arial" w:eastAsia="Times New Roman" w:hAnsi="Arial" w:cs="Arial"/>
          <w:color w:val="444444"/>
          <w:sz w:val="21"/>
          <w:szCs w:val="21"/>
          <w:lang w:eastAsia="pl-PL"/>
        </w:rPr>
      </w:pPr>
    </w:p>
    <w:p w:rsidR="00DD4DDD" w:rsidRDefault="00DD4DDD" w:rsidP="00DD4DDD">
      <w:pPr>
        <w:shd w:val="clear" w:color="auto" w:fill="FFFFFF"/>
        <w:rPr>
          <w:rFonts w:ascii="Arial" w:eastAsia="Times New Roman" w:hAnsi="Arial" w:cs="Arial"/>
          <w:color w:val="444444"/>
          <w:sz w:val="21"/>
          <w:szCs w:val="21"/>
          <w:lang w:eastAsia="pl-PL"/>
        </w:rPr>
      </w:pPr>
    </w:p>
    <w:p w:rsidR="00DD4DDD" w:rsidRPr="001257B7" w:rsidRDefault="00DD4DDD" w:rsidP="00DD4DDD">
      <w:pPr>
        <w:shd w:val="clear" w:color="auto" w:fill="FFFFFF"/>
        <w:rPr>
          <w:rFonts w:ascii="Arial" w:eastAsia="Times New Roman" w:hAnsi="Arial" w:cs="Arial"/>
          <w:b/>
          <w:color w:val="444444"/>
          <w:szCs w:val="24"/>
          <w:u w:val="single"/>
          <w:lang w:eastAsia="pl-PL"/>
        </w:rPr>
      </w:pPr>
      <w:r w:rsidRPr="001257B7">
        <w:rPr>
          <w:rFonts w:ascii="Arial" w:eastAsia="Times New Roman" w:hAnsi="Arial" w:cs="Arial"/>
          <w:b/>
          <w:color w:val="444444"/>
          <w:szCs w:val="24"/>
          <w:u w:val="single"/>
          <w:lang w:eastAsia="pl-PL"/>
        </w:rPr>
        <w:t>TEMAT:NADZOROWANIE TECHNOLOGII PRODUKCJI MLEKA</w:t>
      </w:r>
    </w:p>
    <w:p w:rsidR="00DD4DDD" w:rsidRPr="001257B7" w:rsidRDefault="00DD4DDD" w:rsidP="00DD4DDD">
      <w:pPr>
        <w:shd w:val="clear" w:color="auto" w:fill="FFFFFF"/>
        <w:rPr>
          <w:rFonts w:ascii="Arial" w:eastAsia="Times New Roman" w:hAnsi="Arial" w:cs="Arial"/>
          <w:color w:val="444444"/>
          <w:szCs w:val="24"/>
          <w:lang w:eastAsia="pl-PL"/>
        </w:rPr>
      </w:pPr>
    </w:p>
    <w:p w:rsidR="00DD4DDD" w:rsidRPr="001257B7" w:rsidRDefault="00DD4DDD" w:rsidP="00DD4DDD">
      <w:pPr>
        <w:shd w:val="clear" w:color="auto" w:fill="FFFFFF"/>
        <w:rPr>
          <w:rFonts w:ascii="Arial" w:eastAsia="Times New Roman" w:hAnsi="Arial" w:cs="Arial"/>
          <w:color w:val="444444"/>
          <w:szCs w:val="24"/>
          <w:lang w:eastAsia="pl-PL"/>
        </w:rPr>
      </w:pPr>
    </w:p>
    <w:p w:rsidR="00DD4DDD" w:rsidRPr="001257B7" w:rsidRDefault="00DD4DDD" w:rsidP="00DD4DDD">
      <w:pPr>
        <w:shd w:val="clear" w:color="auto" w:fill="FFFFFF"/>
        <w:rPr>
          <w:rFonts w:ascii="Arial" w:eastAsia="Times New Roman" w:hAnsi="Arial" w:cs="Arial"/>
          <w:color w:val="444444"/>
          <w:szCs w:val="24"/>
          <w:lang w:eastAsia="pl-PL"/>
        </w:rPr>
      </w:pPr>
    </w:p>
    <w:p w:rsidR="00DD4DDD" w:rsidRPr="00DD4DDD" w:rsidRDefault="00DD4DDD" w:rsidP="00DD4DDD">
      <w:pPr>
        <w:shd w:val="clear" w:color="auto" w:fill="FFFFFF"/>
        <w:rPr>
          <w:rFonts w:ascii="Arial" w:eastAsia="Times New Roman" w:hAnsi="Arial" w:cs="Arial"/>
          <w:color w:val="444444"/>
          <w:szCs w:val="24"/>
          <w:lang w:eastAsia="pl-PL"/>
        </w:rPr>
      </w:pPr>
      <w:r w:rsidRPr="00DD4DDD">
        <w:rPr>
          <w:rFonts w:ascii="Arial" w:eastAsia="Times New Roman" w:hAnsi="Arial" w:cs="Arial"/>
          <w:color w:val="444444"/>
          <w:szCs w:val="24"/>
          <w:lang w:eastAsia="pl-PL"/>
        </w:rPr>
        <w:t>Dój krów przeprowadza się najczęściej dwa razy w ciągu doby, choć w niektórych oborach stosuje się trzykrotne dojenie. Odstępy pomiędzy kolejnymi dojami powinny być zbliżone, a dój rozpoczynamy zawsze o tej samej godzinie. Zazwyczaj czas między wieczornym a rannym dojeniem jest krótszy (10-11 godzin), gdyż w czasie nocnego spokoju krowy intensywniej produkują mleko. Dój trzykrotny pozwala zwiększyć wydajność wysoko wydajnych krów, w odniesieniu do doju dwukrotnego, o około 15%. Troska o jakość pozyskiwanego mleka zobowiązuje do przestrzegania zasad prawidłowego przebiegu doju. W tym celu, przy dojeniu krów, zaleca się wykonywanie następujących czynności:</w:t>
      </w:r>
    </w:p>
    <w:p w:rsidR="00DD4DDD" w:rsidRPr="00DD4DDD" w:rsidRDefault="00DD4DDD" w:rsidP="00DD4DDD">
      <w:pPr>
        <w:numPr>
          <w:ilvl w:val="0"/>
          <w:numId w:val="5"/>
        </w:numPr>
        <w:shd w:val="clear" w:color="auto" w:fill="FFFFFF"/>
        <w:spacing w:before="100" w:beforeAutospacing="1" w:after="100" w:afterAutospacing="1" w:line="480" w:lineRule="auto"/>
        <w:rPr>
          <w:rFonts w:ascii="Arial" w:eastAsia="Times New Roman" w:hAnsi="Arial" w:cs="Arial"/>
          <w:color w:val="444444"/>
          <w:szCs w:val="24"/>
          <w:lang w:eastAsia="pl-PL"/>
        </w:rPr>
      </w:pPr>
      <w:r w:rsidRPr="00DD4DDD">
        <w:rPr>
          <w:rFonts w:ascii="Arial" w:eastAsia="Times New Roman" w:hAnsi="Arial" w:cs="Arial"/>
          <w:color w:val="444444"/>
          <w:szCs w:val="24"/>
          <w:lang w:eastAsia="pl-PL"/>
        </w:rPr>
        <w:lastRenderedPageBreak/>
        <w:t>Wietrzenie obory i przygotowanie aparatów do doju oraz ścielenie stanowisk do doju (dotyczy obór, w których nie funkcjonuje hala udojowa ani robot udojowy)</w:t>
      </w:r>
    </w:p>
    <w:p w:rsidR="00DD4DDD" w:rsidRPr="00DD4DDD" w:rsidRDefault="00DD4DDD" w:rsidP="00DD4DDD">
      <w:pPr>
        <w:numPr>
          <w:ilvl w:val="0"/>
          <w:numId w:val="5"/>
        </w:numPr>
        <w:shd w:val="clear" w:color="auto" w:fill="FFFFFF"/>
        <w:spacing w:before="100" w:beforeAutospacing="1" w:after="100" w:afterAutospacing="1" w:line="480" w:lineRule="auto"/>
        <w:rPr>
          <w:rFonts w:ascii="Arial" w:eastAsia="Times New Roman" w:hAnsi="Arial" w:cs="Arial"/>
          <w:color w:val="444444"/>
          <w:szCs w:val="24"/>
          <w:lang w:eastAsia="pl-PL"/>
        </w:rPr>
      </w:pPr>
      <w:r w:rsidRPr="00DD4DDD">
        <w:rPr>
          <w:rFonts w:ascii="Arial" w:eastAsia="Times New Roman" w:hAnsi="Arial" w:cs="Arial"/>
          <w:color w:val="444444"/>
          <w:szCs w:val="24"/>
          <w:lang w:eastAsia="pl-PL"/>
        </w:rPr>
        <w:t xml:space="preserve">Badanie mleka na </w:t>
      </w:r>
      <w:proofErr w:type="spellStart"/>
      <w:r w:rsidRPr="00DD4DDD">
        <w:rPr>
          <w:rFonts w:ascii="Arial" w:eastAsia="Times New Roman" w:hAnsi="Arial" w:cs="Arial"/>
          <w:color w:val="444444"/>
          <w:szCs w:val="24"/>
          <w:lang w:eastAsia="pl-PL"/>
        </w:rPr>
        <w:t>przedzdajaczu</w:t>
      </w:r>
      <w:proofErr w:type="spellEnd"/>
    </w:p>
    <w:p w:rsidR="00DD4DDD" w:rsidRPr="00DD4DDD" w:rsidRDefault="00DD4DDD" w:rsidP="00DD4DDD">
      <w:pPr>
        <w:numPr>
          <w:ilvl w:val="0"/>
          <w:numId w:val="5"/>
        </w:numPr>
        <w:shd w:val="clear" w:color="auto" w:fill="FFFFFF"/>
        <w:spacing w:before="100" w:beforeAutospacing="1" w:after="100" w:afterAutospacing="1" w:line="480" w:lineRule="auto"/>
        <w:rPr>
          <w:rFonts w:ascii="Arial" w:eastAsia="Times New Roman" w:hAnsi="Arial" w:cs="Arial"/>
          <w:color w:val="444444"/>
          <w:szCs w:val="24"/>
          <w:lang w:eastAsia="pl-PL"/>
        </w:rPr>
      </w:pPr>
      <w:r w:rsidRPr="00DD4DDD">
        <w:rPr>
          <w:rFonts w:ascii="Arial" w:eastAsia="Times New Roman" w:hAnsi="Arial" w:cs="Arial"/>
          <w:color w:val="444444"/>
          <w:szCs w:val="24"/>
          <w:lang w:eastAsia="pl-PL"/>
        </w:rPr>
        <w:t>Mycie i wycieranie wymienia</w:t>
      </w:r>
    </w:p>
    <w:p w:rsidR="00DD4DDD" w:rsidRPr="00DD4DDD" w:rsidRDefault="00DD4DDD" w:rsidP="00DD4DDD">
      <w:pPr>
        <w:numPr>
          <w:ilvl w:val="0"/>
          <w:numId w:val="5"/>
        </w:numPr>
        <w:shd w:val="clear" w:color="auto" w:fill="FFFFFF"/>
        <w:spacing w:before="100" w:beforeAutospacing="1" w:after="100" w:afterAutospacing="1" w:line="480" w:lineRule="auto"/>
        <w:rPr>
          <w:rFonts w:ascii="Arial" w:eastAsia="Times New Roman" w:hAnsi="Arial" w:cs="Arial"/>
          <w:color w:val="444444"/>
          <w:szCs w:val="24"/>
          <w:lang w:eastAsia="pl-PL"/>
        </w:rPr>
      </w:pPr>
      <w:r w:rsidRPr="00DD4DDD">
        <w:rPr>
          <w:rFonts w:ascii="Arial" w:eastAsia="Times New Roman" w:hAnsi="Arial" w:cs="Arial"/>
          <w:color w:val="444444"/>
          <w:szCs w:val="24"/>
          <w:lang w:eastAsia="pl-PL"/>
        </w:rPr>
        <w:t xml:space="preserve">Masaż </w:t>
      </w:r>
      <w:proofErr w:type="spellStart"/>
      <w:r w:rsidRPr="00DD4DDD">
        <w:rPr>
          <w:rFonts w:ascii="Arial" w:eastAsia="Times New Roman" w:hAnsi="Arial" w:cs="Arial"/>
          <w:color w:val="444444"/>
          <w:szCs w:val="24"/>
          <w:lang w:eastAsia="pl-PL"/>
        </w:rPr>
        <w:t>przedudojowy</w:t>
      </w:r>
      <w:proofErr w:type="spellEnd"/>
    </w:p>
    <w:p w:rsidR="00DD4DDD" w:rsidRPr="00DD4DDD" w:rsidRDefault="00DD4DDD" w:rsidP="00DD4DDD">
      <w:pPr>
        <w:numPr>
          <w:ilvl w:val="0"/>
          <w:numId w:val="5"/>
        </w:numPr>
        <w:shd w:val="clear" w:color="auto" w:fill="FFFFFF"/>
        <w:spacing w:before="100" w:beforeAutospacing="1" w:after="100" w:afterAutospacing="1" w:line="480" w:lineRule="auto"/>
        <w:rPr>
          <w:rFonts w:ascii="Arial" w:eastAsia="Times New Roman" w:hAnsi="Arial" w:cs="Arial"/>
          <w:color w:val="444444"/>
          <w:szCs w:val="24"/>
          <w:lang w:eastAsia="pl-PL"/>
        </w:rPr>
      </w:pPr>
      <w:r w:rsidRPr="00DD4DDD">
        <w:rPr>
          <w:rFonts w:ascii="Arial" w:eastAsia="Times New Roman" w:hAnsi="Arial" w:cs="Arial"/>
          <w:color w:val="444444"/>
          <w:szCs w:val="24"/>
          <w:lang w:eastAsia="pl-PL"/>
        </w:rPr>
        <w:t>Dój właściwy</w:t>
      </w:r>
    </w:p>
    <w:p w:rsidR="00DD4DDD" w:rsidRPr="00DD4DDD" w:rsidRDefault="00DD4DDD" w:rsidP="00DD4DDD">
      <w:pPr>
        <w:numPr>
          <w:ilvl w:val="0"/>
          <w:numId w:val="5"/>
        </w:numPr>
        <w:shd w:val="clear" w:color="auto" w:fill="FFFFFF"/>
        <w:spacing w:before="100" w:beforeAutospacing="1" w:after="100" w:afterAutospacing="1" w:line="480" w:lineRule="auto"/>
        <w:rPr>
          <w:rFonts w:ascii="Arial" w:eastAsia="Times New Roman" w:hAnsi="Arial" w:cs="Arial"/>
          <w:color w:val="444444"/>
          <w:szCs w:val="24"/>
          <w:lang w:eastAsia="pl-PL"/>
        </w:rPr>
      </w:pPr>
      <w:proofErr w:type="spellStart"/>
      <w:r w:rsidRPr="00DD4DDD">
        <w:rPr>
          <w:rFonts w:ascii="Arial" w:eastAsia="Times New Roman" w:hAnsi="Arial" w:cs="Arial"/>
          <w:color w:val="444444"/>
          <w:szCs w:val="24"/>
          <w:lang w:eastAsia="pl-PL"/>
        </w:rPr>
        <w:t>Dodojenie</w:t>
      </w:r>
      <w:proofErr w:type="spellEnd"/>
      <w:r w:rsidRPr="00DD4DDD">
        <w:rPr>
          <w:rFonts w:ascii="Arial" w:eastAsia="Times New Roman" w:hAnsi="Arial" w:cs="Arial"/>
          <w:color w:val="444444"/>
          <w:szCs w:val="24"/>
          <w:lang w:eastAsia="pl-PL"/>
        </w:rPr>
        <w:t xml:space="preserve"> ręczne lub maszynowe</w:t>
      </w:r>
    </w:p>
    <w:p w:rsidR="00DD4DDD" w:rsidRPr="00DD4DDD" w:rsidRDefault="00DD4DDD" w:rsidP="00DD4DDD">
      <w:pPr>
        <w:numPr>
          <w:ilvl w:val="0"/>
          <w:numId w:val="5"/>
        </w:numPr>
        <w:shd w:val="clear" w:color="auto" w:fill="FFFFFF"/>
        <w:spacing w:before="100" w:beforeAutospacing="1" w:after="100" w:afterAutospacing="1" w:line="480" w:lineRule="auto"/>
        <w:rPr>
          <w:rFonts w:ascii="Arial" w:eastAsia="Times New Roman" w:hAnsi="Arial" w:cs="Arial"/>
          <w:color w:val="444444"/>
          <w:szCs w:val="24"/>
          <w:lang w:eastAsia="pl-PL"/>
        </w:rPr>
      </w:pPr>
      <w:r w:rsidRPr="00DD4DDD">
        <w:rPr>
          <w:rFonts w:ascii="Arial" w:eastAsia="Times New Roman" w:hAnsi="Arial" w:cs="Arial"/>
          <w:color w:val="444444"/>
          <w:szCs w:val="24"/>
          <w:lang w:eastAsia="pl-PL"/>
        </w:rPr>
        <w:t>Kąpiel poudojowa strzyków</w:t>
      </w:r>
    </w:p>
    <w:p w:rsidR="00DD4DDD" w:rsidRPr="00DD4DDD" w:rsidRDefault="00DD4DDD" w:rsidP="00DD4DDD">
      <w:pPr>
        <w:shd w:val="clear" w:color="auto" w:fill="FFFFFF"/>
        <w:rPr>
          <w:rFonts w:ascii="Arial" w:eastAsia="Times New Roman" w:hAnsi="Arial" w:cs="Arial"/>
          <w:color w:val="444444"/>
          <w:szCs w:val="24"/>
          <w:lang w:eastAsia="pl-PL"/>
        </w:rPr>
      </w:pPr>
      <w:r w:rsidRPr="00DD4DDD">
        <w:rPr>
          <w:rFonts w:ascii="Arial" w:eastAsia="Times New Roman" w:hAnsi="Arial" w:cs="Arial"/>
          <w:color w:val="444444"/>
          <w:szCs w:val="24"/>
          <w:lang w:eastAsia="pl-PL"/>
        </w:rPr>
        <w:t>Celem czynności wstępnych, przed dojem właściwym, jest ochrona mleka przed zanieczyszczeniem i zakażeniem oraz pobudzenie krowy do wydzielania oksytocyny.</w:t>
      </w:r>
    </w:p>
    <w:p w:rsidR="00DD4DDD" w:rsidRPr="00DD4DDD" w:rsidRDefault="00DD4DDD" w:rsidP="00DD4DDD">
      <w:pPr>
        <w:shd w:val="clear" w:color="auto" w:fill="FFFFFF"/>
        <w:rPr>
          <w:rFonts w:ascii="Arial" w:eastAsia="Times New Roman" w:hAnsi="Arial" w:cs="Arial"/>
          <w:color w:val="444444"/>
          <w:szCs w:val="24"/>
          <w:lang w:eastAsia="pl-PL"/>
        </w:rPr>
      </w:pPr>
      <w:proofErr w:type="spellStart"/>
      <w:r w:rsidRPr="00DD4DDD">
        <w:rPr>
          <w:rFonts w:ascii="Arial" w:eastAsia="Times New Roman" w:hAnsi="Arial" w:cs="Arial"/>
          <w:color w:val="444444"/>
          <w:szCs w:val="24"/>
          <w:lang w:eastAsia="pl-PL"/>
        </w:rPr>
        <w:t>Przeddojenie</w:t>
      </w:r>
      <w:proofErr w:type="spellEnd"/>
      <w:r w:rsidRPr="00DD4DDD">
        <w:rPr>
          <w:rFonts w:ascii="Arial" w:eastAsia="Times New Roman" w:hAnsi="Arial" w:cs="Arial"/>
          <w:color w:val="444444"/>
          <w:szCs w:val="24"/>
          <w:lang w:eastAsia="pl-PL"/>
        </w:rPr>
        <w:t xml:space="preserve"> ma na celu usunięcie drobnoustrojów znajdujących się w kanale strzykowym oraz rozpoznanie ewentualnych procesów zapalnych w wymieniu (kłaczki w mleku, domieszka krwi, nieprawidłowe zabarwienie). </w:t>
      </w:r>
      <w:proofErr w:type="spellStart"/>
      <w:r w:rsidRPr="00DD4DDD">
        <w:rPr>
          <w:rFonts w:ascii="Arial" w:eastAsia="Times New Roman" w:hAnsi="Arial" w:cs="Arial"/>
          <w:color w:val="444444"/>
          <w:szCs w:val="24"/>
          <w:lang w:eastAsia="pl-PL"/>
        </w:rPr>
        <w:t>Przeddojenie</w:t>
      </w:r>
      <w:proofErr w:type="spellEnd"/>
      <w:r w:rsidRPr="00DD4DDD">
        <w:rPr>
          <w:rFonts w:ascii="Arial" w:eastAsia="Times New Roman" w:hAnsi="Arial" w:cs="Arial"/>
          <w:color w:val="444444"/>
          <w:szCs w:val="24"/>
          <w:lang w:eastAsia="pl-PL"/>
        </w:rPr>
        <w:t xml:space="preserve"> wykonuje się do </w:t>
      </w:r>
      <w:proofErr w:type="spellStart"/>
      <w:r w:rsidRPr="00DD4DDD">
        <w:rPr>
          <w:rFonts w:ascii="Arial" w:eastAsia="Times New Roman" w:hAnsi="Arial" w:cs="Arial"/>
          <w:color w:val="444444"/>
          <w:szCs w:val="24"/>
          <w:lang w:eastAsia="pl-PL"/>
        </w:rPr>
        <w:t>przedzdajacza</w:t>
      </w:r>
      <w:proofErr w:type="spellEnd"/>
      <w:r w:rsidRPr="00DD4DDD">
        <w:rPr>
          <w:rFonts w:ascii="Arial" w:eastAsia="Times New Roman" w:hAnsi="Arial" w:cs="Arial"/>
          <w:color w:val="444444"/>
          <w:szCs w:val="24"/>
          <w:lang w:eastAsia="pl-PL"/>
        </w:rPr>
        <w:t xml:space="preserve"> z czarną płytką, ułatwiającą rozpoznanie zmian w mleku.</w:t>
      </w:r>
    </w:p>
    <w:p w:rsidR="00DD4DDD" w:rsidRPr="00DD4DDD" w:rsidRDefault="00DD4DDD" w:rsidP="00DD4DDD">
      <w:pPr>
        <w:shd w:val="clear" w:color="auto" w:fill="FFFFFF"/>
        <w:rPr>
          <w:rFonts w:ascii="Arial" w:eastAsia="Times New Roman" w:hAnsi="Arial" w:cs="Arial"/>
          <w:color w:val="444444"/>
          <w:szCs w:val="24"/>
          <w:lang w:eastAsia="pl-PL"/>
        </w:rPr>
      </w:pPr>
      <w:r w:rsidRPr="00DD4DDD">
        <w:rPr>
          <w:rFonts w:ascii="Arial" w:eastAsia="Times New Roman" w:hAnsi="Arial" w:cs="Arial"/>
          <w:color w:val="444444"/>
          <w:szCs w:val="24"/>
          <w:lang w:eastAsia="pl-PL"/>
        </w:rPr>
        <w:t xml:space="preserve">Przed rozpoczęciem doju właściwego wykonuje się masaż </w:t>
      </w:r>
      <w:proofErr w:type="spellStart"/>
      <w:r w:rsidRPr="00DD4DDD">
        <w:rPr>
          <w:rFonts w:ascii="Arial" w:eastAsia="Times New Roman" w:hAnsi="Arial" w:cs="Arial"/>
          <w:color w:val="444444"/>
          <w:szCs w:val="24"/>
          <w:lang w:eastAsia="pl-PL"/>
        </w:rPr>
        <w:t>przedudojowy</w:t>
      </w:r>
      <w:proofErr w:type="spellEnd"/>
      <w:r w:rsidRPr="00DD4DDD">
        <w:rPr>
          <w:rFonts w:ascii="Arial" w:eastAsia="Times New Roman" w:hAnsi="Arial" w:cs="Arial"/>
          <w:color w:val="444444"/>
          <w:szCs w:val="24"/>
          <w:lang w:eastAsia="pl-PL"/>
        </w:rPr>
        <w:t>, którego celem jest pobudzenie receptorów wymienia i spowodowanie wydzielania oksytocyny.</w:t>
      </w:r>
    </w:p>
    <w:p w:rsidR="00DD4DDD" w:rsidRPr="00DD4DDD" w:rsidRDefault="00DD4DDD" w:rsidP="00DD4DDD">
      <w:pPr>
        <w:shd w:val="clear" w:color="auto" w:fill="FFFFFF"/>
        <w:rPr>
          <w:rFonts w:ascii="Arial" w:eastAsia="Times New Roman" w:hAnsi="Arial" w:cs="Arial"/>
          <w:color w:val="444444"/>
          <w:szCs w:val="24"/>
          <w:lang w:eastAsia="pl-PL"/>
        </w:rPr>
      </w:pPr>
      <w:r w:rsidRPr="00DD4DDD">
        <w:rPr>
          <w:rFonts w:ascii="Arial" w:eastAsia="Times New Roman" w:hAnsi="Arial" w:cs="Arial"/>
          <w:color w:val="444444"/>
          <w:szCs w:val="24"/>
          <w:lang w:eastAsia="pl-PL"/>
        </w:rPr>
        <w:t>Dój właściwy powinien trwać do zakończenia wydalania mleka. Zbyt długie przetrzymywanie aparatów udojowych na wymieniu, po zakończeniu spływu mleka, może prowadzić do pękania naczyń włosowatych strzyka, rozluźnienia zwieracza strzyka i przedostawania się krwi do mleka.</w:t>
      </w:r>
    </w:p>
    <w:p w:rsidR="00DD4DDD" w:rsidRPr="00DD4DDD" w:rsidRDefault="00DD4DDD" w:rsidP="00DD4DDD">
      <w:pPr>
        <w:shd w:val="clear" w:color="auto" w:fill="FFFFFF"/>
        <w:rPr>
          <w:rFonts w:ascii="Arial" w:eastAsia="Times New Roman" w:hAnsi="Arial" w:cs="Arial"/>
          <w:color w:val="444444"/>
          <w:szCs w:val="24"/>
          <w:lang w:eastAsia="pl-PL"/>
        </w:rPr>
      </w:pPr>
      <w:r w:rsidRPr="00DD4DDD">
        <w:rPr>
          <w:rFonts w:ascii="Arial" w:eastAsia="Times New Roman" w:hAnsi="Arial" w:cs="Arial"/>
          <w:color w:val="444444"/>
          <w:szCs w:val="24"/>
          <w:lang w:eastAsia="pl-PL"/>
        </w:rPr>
        <w:t xml:space="preserve">Po zakończeniu doju zdejmuje się aparat udojowy i przeprowadza </w:t>
      </w:r>
      <w:proofErr w:type="spellStart"/>
      <w:r w:rsidRPr="00DD4DDD">
        <w:rPr>
          <w:rFonts w:ascii="Arial" w:eastAsia="Times New Roman" w:hAnsi="Arial" w:cs="Arial"/>
          <w:color w:val="444444"/>
          <w:szCs w:val="24"/>
          <w:lang w:eastAsia="pl-PL"/>
        </w:rPr>
        <w:t>dipping</w:t>
      </w:r>
      <w:proofErr w:type="spellEnd"/>
      <w:r w:rsidRPr="00DD4DDD">
        <w:rPr>
          <w:rFonts w:ascii="Arial" w:eastAsia="Times New Roman" w:hAnsi="Arial" w:cs="Arial"/>
          <w:color w:val="444444"/>
          <w:szCs w:val="24"/>
          <w:lang w:eastAsia="pl-PL"/>
        </w:rPr>
        <w:t xml:space="preserve"> strzyków w środku dezynfekcyjnym. Wykonanie tej ostatniej czynności w sposób prawidłowy zapewni ochronę kanału strzykowego przed groźnymi infekcjami zachodzącymi drogą wstępującą, czyli ze środowiska do wymienia.</w:t>
      </w:r>
    </w:p>
    <w:p w:rsidR="00DD4DDD" w:rsidRDefault="00DD4DDD" w:rsidP="00DD4DDD">
      <w:pPr>
        <w:shd w:val="clear" w:color="auto" w:fill="FFFFFF"/>
        <w:rPr>
          <w:rFonts w:ascii="Arial" w:eastAsia="Times New Roman" w:hAnsi="Arial" w:cs="Arial"/>
          <w:color w:val="444444"/>
          <w:szCs w:val="24"/>
          <w:lang w:eastAsia="pl-PL"/>
        </w:rPr>
      </w:pPr>
      <w:r w:rsidRPr="00DD4DDD">
        <w:rPr>
          <w:rFonts w:ascii="Arial" w:eastAsia="Times New Roman" w:hAnsi="Arial" w:cs="Arial"/>
          <w:color w:val="444444"/>
          <w:szCs w:val="24"/>
          <w:lang w:eastAsia="pl-PL"/>
        </w:rPr>
        <w:t>Dopiero całkowite przeprowadzenie doju, z zachowaniem wszystkich powyższych elementów, jest drogą do sukcesu hodowcy. Odpowiednie dojenie owocuje wysoką jakością pozyskiwanego surowca oraz wzrostem produkcji, co bezpośrednio przekłada się na wyższe zyski ze sprzedaży mleka.</w:t>
      </w:r>
    </w:p>
    <w:p w:rsidR="00665731" w:rsidRPr="00DD4DDD" w:rsidRDefault="00665731" w:rsidP="00DD4DDD">
      <w:pPr>
        <w:shd w:val="clear" w:color="auto" w:fill="FFFFFF"/>
        <w:rPr>
          <w:rFonts w:ascii="Arial" w:eastAsia="Times New Roman" w:hAnsi="Arial" w:cs="Arial"/>
          <w:color w:val="444444"/>
          <w:szCs w:val="24"/>
          <w:lang w:eastAsia="pl-PL"/>
        </w:rPr>
      </w:pPr>
    </w:p>
    <w:p w:rsidR="001257B7" w:rsidRPr="001257B7" w:rsidRDefault="006E737E" w:rsidP="001257B7">
      <w:pPr>
        <w:shd w:val="clear" w:color="auto" w:fill="FFFFFF"/>
        <w:rPr>
          <w:rFonts w:ascii="Arial" w:eastAsia="Times New Roman" w:hAnsi="Arial" w:cs="Arial"/>
          <w:szCs w:val="24"/>
          <w:lang w:eastAsia="pl-PL"/>
        </w:rPr>
      </w:pPr>
      <w:r w:rsidRPr="006E737E">
        <w:rPr>
          <w:rFonts w:ascii="Arial" w:eastAsia="Times New Roman" w:hAnsi="Arial" w:cs="Arial"/>
          <w:szCs w:val="24"/>
          <w:lang w:eastAsia="pl-PL"/>
        </w:rPr>
        <w:t xml:space="preserve">Mleko  po  udoju  powinno  być  szybko  ochłodzone </w:t>
      </w:r>
      <w:r w:rsidR="001257B7" w:rsidRPr="006E737E">
        <w:rPr>
          <w:rFonts w:ascii="Arial" w:eastAsia="Times New Roman" w:hAnsi="Arial" w:cs="Arial"/>
          <w:szCs w:val="24"/>
          <w:lang w:eastAsia="pl-PL"/>
        </w:rPr>
        <w:t xml:space="preserve">do  temperatury </w:t>
      </w:r>
    </w:p>
    <w:p w:rsidR="001257B7" w:rsidRPr="001257B7" w:rsidRDefault="001257B7" w:rsidP="001257B7">
      <w:pPr>
        <w:shd w:val="clear" w:color="auto" w:fill="FFFFFF"/>
        <w:rPr>
          <w:rFonts w:ascii="Arial" w:eastAsia="Times New Roman" w:hAnsi="Arial" w:cs="Arial"/>
          <w:szCs w:val="24"/>
          <w:lang w:eastAsia="pl-PL"/>
        </w:rPr>
      </w:pPr>
      <w:r w:rsidRPr="001257B7">
        <w:rPr>
          <w:rFonts w:ascii="Arial" w:eastAsia="Times New Roman" w:hAnsi="Arial" w:cs="Arial"/>
          <w:szCs w:val="24"/>
          <w:lang w:eastAsia="pl-PL"/>
        </w:rPr>
        <w:t>8*C lub niższej w przypadku codziennego odbierania albo do 6*C lub niższej , jeżeli mleko jest odbierane co drugi dzień.</w:t>
      </w:r>
    </w:p>
    <w:p w:rsidR="001257B7" w:rsidRPr="001257B7" w:rsidRDefault="001257B7" w:rsidP="001257B7">
      <w:pPr>
        <w:shd w:val="clear" w:color="auto" w:fill="FFFFFF"/>
        <w:rPr>
          <w:rFonts w:ascii="Arial" w:eastAsia="Times New Roman" w:hAnsi="Arial" w:cs="Arial"/>
          <w:szCs w:val="24"/>
          <w:lang w:eastAsia="pl-PL"/>
        </w:rPr>
      </w:pPr>
      <w:r w:rsidRPr="001257B7">
        <w:rPr>
          <w:rFonts w:ascii="Arial" w:eastAsia="Times New Roman" w:hAnsi="Arial" w:cs="Arial"/>
          <w:szCs w:val="24"/>
          <w:lang w:eastAsia="pl-PL"/>
        </w:rPr>
        <w:t>Zasada mówi, im dłuższe przechowywanie, tym niższa temperatura</w:t>
      </w:r>
    </w:p>
    <w:p w:rsidR="001257B7" w:rsidRPr="001257B7" w:rsidRDefault="001257B7" w:rsidP="001257B7">
      <w:pPr>
        <w:shd w:val="clear" w:color="auto" w:fill="FFFFFF"/>
        <w:rPr>
          <w:rFonts w:ascii="Arial" w:eastAsia="Times New Roman" w:hAnsi="Arial" w:cs="Arial"/>
          <w:szCs w:val="24"/>
          <w:lang w:eastAsia="pl-PL"/>
        </w:rPr>
      </w:pPr>
    </w:p>
    <w:p w:rsidR="001257B7" w:rsidRPr="001257B7" w:rsidRDefault="001257B7" w:rsidP="001257B7">
      <w:pPr>
        <w:shd w:val="clear" w:color="auto" w:fill="FFFFFF"/>
        <w:rPr>
          <w:rFonts w:ascii="Arial" w:eastAsia="Times New Roman" w:hAnsi="Arial" w:cs="Arial"/>
          <w:szCs w:val="24"/>
          <w:lang w:eastAsia="pl-PL"/>
        </w:rPr>
      </w:pPr>
      <w:r w:rsidRPr="001257B7">
        <w:rPr>
          <w:rFonts w:ascii="Arial" w:eastAsia="Times New Roman" w:hAnsi="Arial" w:cs="Arial"/>
          <w:szCs w:val="24"/>
          <w:lang w:eastAsia="pl-PL"/>
        </w:rPr>
        <w:t>Sprzęt dojarski po doju należy umyć wodą o temperaturze 60-70*C z dodatkiem środka dezynfekującego/ ok. 15 min./</w:t>
      </w:r>
    </w:p>
    <w:p w:rsidR="001257B7" w:rsidRPr="001257B7" w:rsidRDefault="001257B7" w:rsidP="001257B7">
      <w:pPr>
        <w:shd w:val="clear" w:color="auto" w:fill="FFFFFF"/>
        <w:rPr>
          <w:rFonts w:ascii="Arial" w:eastAsia="Times New Roman" w:hAnsi="Arial" w:cs="Arial"/>
          <w:szCs w:val="24"/>
          <w:lang w:eastAsia="pl-PL"/>
        </w:rPr>
      </w:pPr>
    </w:p>
    <w:p w:rsidR="001257B7" w:rsidRPr="006E737E" w:rsidRDefault="001257B7" w:rsidP="001257B7">
      <w:pPr>
        <w:shd w:val="clear" w:color="auto" w:fill="FFFFFF"/>
        <w:rPr>
          <w:rFonts w:ascii="Arial" w:eastAsia="Times New Roman" w:hAnsi="Arial" w:cs="Arial"/>
          <w:szCs w:val="24"/>
          <w:lang w:eastAsia="pl-PL"/>
        </w:rPr>
      </w:pPr>
      <w:r w:rsidRPr="001257B7">
        <w:rPr>
          <w:rFonts w:ascii="Arial" w:eastAsia="Times New Roman" w:hAnsi="Arial" w:cs="Arial"/>
          <w:szCs w:val="24"/>
          <w:lang w:eastAsia="pl-PL"/>
        </w:rPr>
        <w:lastRenderedPageBreak/>
        <w:t>Systematyczne mycie zbiornika.</w:t>
      </w:r>
    </w:p>
    <w:p w:rsidR="001257B7" w:rsidRPr="006E737E" w:rsidRDefault="001257B7" w:rsidP="001257B7">
      <w:pPr>
        <w:shd w:val="clear" w:color="auto" w:fill="FFFFFF"/>
        <w:rPr>
          <w:rFonts w:ascii="Arial" w:eastAsia="Times New Roman" w:hAnsi="Arial" w:cs="Arial"/>
          <w:sz w:val="27"/>
          <w:szCs w:val="27"/>
          <w:lang w:eastAsia="pl-PL"/>
        </w:rPr>
      </w:pPr>
    </w:p>
    <w:p w:rsidR="006E737E" w:rsidRPr="006E737E" w:rsidRDefault="006E737E" w:rsidP="006E737E">
      <w:pPr>
        <w:shd w:val="clear" w:color="auto" w:fill="FFFFFF"/>
        <w:rPr>
          <w:rFonts w:ascii="Arial" w:eastAsia="Times New Roman" w:hAnsi="Arial" w:cs="Arial"/>
          <w:sz w:val="27"/>
          <w:szCs w:val="27"/>
          <w:lang w:eastAsia="pl-PL"/>
        </w:rPr>
      </w:pPr>
      <w:r w:rsidRPr="006E737E">
        <w:rPr>
          <w:rFonts w:ascii="Arial" w:eastAsia="Times New Roman" w:hAnsi="Arial" w:cs="Arial"/>
          <w:sz w:val="27"/>
          <w:szCs w:val="27"/>
          <w:lang w:eastAsia="pl-PL"/>
        </w:rPr>
        <w:t xml:space="preserve">.  </w:t>
      </w:r>
    </w:p>
    <w:p w:rsidR="000F33DC" w:rsidRDefault="000F33DC" w:rsidP="000F33DC">
      <w:pPr>
        <w:shd w:val="clear" w:color="auto" w:fill="FFFFFF"/>
        <w:spacing w:before="100" w:beforeAutospacing="1" w:after="100" w:afterAutospacing="1"/>
        <w:jc w:val="center"/>
        <w:outlineLvl w:val="2"/>
        <w:rPr>
          <w:rFonts w:ascii="Arial" w:eastAsia="Times New Roman" w:hAnsi="Arial" w:cs="Arial"/>
          <w:b/>
          <w:bCs/>
          <w:color w:val="333333"/>
          <w:sz w:val="28"/>
          <w:szCs w:val="28"/>
          <w:u w:val="single"/>
          <w:lang w:eastAsia="pl-PL"/>
        </w:rPr>
      </w:pPr>
    </w:p>
    <w:p w:rsidR="000F33DC" w:rsidRDefault="000F33DC" w:rsidP="000F33DC">
      <w:pPr>
        <w:shd w:val="clear" w:color="auto" w:fill="FFFFFF"/>
        <w:spacing w:before="100" w:beforeAutospacing="1" w:after="100" w:afterAutospacing="1"/>
        <w:jc w:val="center"/>
        <w:outlineLvl w:val="2"/>
        <w:rPr>
          <w:rFonts w:ascii="Arial" w:eastAsia="Times New Roman" w:hAnsi="Arial" w:cs="Arial"/>
          <w:b/>
          <w:bCs/>
          <w:color w:val="333333"/>
          <w:sz w:val="28"/>
          <w:szCs w:val="28"/>
          <w:u w:val="single"/>
          <w:lang w:eastAsia="pl-PL"/>
        </w:rPr>
      </w:pPr>
    </w:p>
    <w:p w:rsidR="000F33DC" w:rsidRPr="000F33DC" w:rsidRDefault="000F33DC" w:rsidP="000F33DC">
      <w:pPr>
        <w:shd w:val="clear" w:color="auto" w:fill="FFFFFF"/>
        <w:spacing w:before="100" w:beforeAutospacing="1" w:after="100" w:afterAutospacing="1"/>
        <w:jc w:val="center"/>
        <w:outlineLvl w:val="2"/>
        <w:rPr>
          <w:rFonts w:ascii="Arial" w:eastAsia="Times New Roman" w:hAnsi="Arial" w:cs="Arial"/>
          <w:b/>
          <w:bCs/>
          <w:color w:val="333333"/>
          <w:sz w:val="28"/>
          <w:szCs w:val="28"/>
          <w:u w:val="single"/>
          <w:lang w:eastAsia="pl-PL"/>
        </w:rPr>
      </w:pPr>
      <w:r w:rsidRPr="000F33DC">
        <w:rPr>
          <w:rFonts w:ascii="Arial" w:eastAsia="Times New Roman" w:hAnsi="Arial" w:cs="Arial"/>
          <w:b/>
          <w:bCs/>
          <w:color w:val="333333"/>
          <w:sz w:val="28"/>
          <w:szCs w:val="28"/>
          <w:u w:val="single"/>
          <w:lang w:eastAsia="pl-PL"/>
        </w:rPr>
        <w:t>TEMAT:WYMAGANIA DLA GOSPODARSTW MLECZNYCH PRZY PRODUKCJI MLEKA W ŚWIETLE NOWYCH REGULACJI PRAWNYCH</w:t>
      </w:r>
    </w:p>
    <w:p w:rsidR="000F33DC" w:rsidRDefault="000F33DC" w:rsidP="000F33DC">
      <w:pPr>
        <w:shd w:val="clear" w:color="auto" w:fill="FFFFFF"/>
        <w:spacing w:after="150"/>
        <w:rPr>
          <w:rFonts w:ascii="Arial" w:eastAsia="Times New Roman" w:hAnsi="Arial" w:cs="Arial"/>
          <w:color w:val="333333"/>
          <w:szCs w:val="24"/>
          <w:lang w:eastAsia="pl-PL"/>
        </w:rPr>
      </w:pPr>
      <w:r>
        <w:rPr>
          <w:rFonts w:ascii="Arial" w:eastAsia="Times New Roman" w:hAnsi="Arial" w:cs="Arial"/>
          <w:color w:val="333333"/>
          <w:szCs w:val="24"/>
          <w:lang w:eastAsia="pl-PL"/>
        </w:rPr>
        <w:t>. </w:t>
      </w:r>
      <w:r>
        <w:rPr>
          <w:rFonts w:ascii="Arial" w:eastAsia="Times New Roman" w:hAnsi="Arial" w:cs="Arial"/>
          <w:b/>
          <w:bCs/>
          <w:color w:val="333333"/>
          <w:szCs w:val="24"/>
          <w:lang w:eastAsia="pl-PL"/>
        </w:rPr>
        <w:t>Inspekcja Weterynaryjna została upoważniona do objęcia kontrolą wszystkich gospodarstw produkujących mleko surowe do sprzedaży.</w:t>
      </w:r>
    </w:p>
    <w:p w:rsidR="000F33DC" w:rsidRDefault="000F33DC" w:rsidP="000F33DC">
      <w:pPr>
        <w:shd w:val="clear" w:color="auto" w:fill="FFFFFF"/>
        <w:spacing w:after="150"/>
        <w:rPr>
          <w:rFonts w:ascii="Arial" w:eastAsia="Times New Roman" w:hAnsi="Arial" w:cs="Arial"/>
          <w:color w:val="333333"/>
          <w:szCs w:val="24"/>
          <w:lang w:eastAsia="pl-PL"/>
        </w:rPr>
      </w:pPr>
      <w:r>
        <w:rPr>
          <w:rFonts w:ascii="Arial" w:eastAsia="Times New Roman" w:hAnsi="Arial" w:cs="Arial"/>
          <w:color w:val="333333"/>
          <w:szCs w:val="24"/>
          <w:lang w:eastAsia="pl-PL"/>
        </w:rPr>
        <w:t>Nadzór prowadzony przez Inspekcję Weterynaryjną obejmować będzie</w:t>
      </w:r>
      <w:r>
        <w:rPr>
          <w:rFonts w:ascii="Arial" w:eastAsia="Times New Roman" w:hAnsi="Arial" w:cs="Arial"/>
          <w:color w:val="333333"/>
          <w:szCs w:val="24"/>
          <w:lang w:eastAsia="pl-PL"/>
        </w:rPr>
        <w:br/>
        <w:t>następujące elementy:</w:t>
      </w:r>
    </w:p>
    <w:p w:rsidR="000F33DC" w:rsidRDefault="000F33DC" w:rsidP="000F33DC">
      <w:pPr>
        <w:shd w:val="clear" w:color="auto" w:fill="FFFFFF"/>
        <w:spacing w:after="150"/>
        <w:rPr>
          <w:rFonts w:ascii="Arial" w:eastAsia="Times New Roman" w:hAnsi="Arial" w:cs="Arial"/>
          <w:color w:val="333333"/>
          <w:szCs w:val="24"/>
          <w:lang w:eastAsia="pl-PL"/>
        </w:rPr>
      </w:pPr>
      <w:r>
        <w:rPr>
          <w:rFonts w:ascii="Arial" w:eastAsia="Times New Roman" w:hAnsi="Arial" w:cs="Arial"/>
          <w:b/>
          <w:bCs/>
          <w:color w:val="333333"/>
          <w:szCs w:val="24"/>
          <w:lang w:eastAsia="pl-PL"/>
        </w:rPr>
        <w:t>I. Stan zdrowotny zwierząt</w:t>
      </w:r>
    </w:p>
    <w:p w:rsidR="000F33DC" w:rsidRDefault="000F33DC" w:rsidP="000F33DC">
      <w:pPr>
        <w:numPr>
          <w:ilvl w:val="0"/>
          <w:numId w:val="1"/>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Gospodarstwo produkcyjne jest wolne od gruźlicy i brucelozy – z urzędu 1/3 gospodarstw jest kontrolowana na gruźlicę i brucelozę, w przypadku nowych gospodarstw podejmujących produkcję mleka badanie zwierząt wykonuje się na koszt właściciela.</w:t>
      </w:r>
    </w:p>
    <w:p w:rsidR="000F33DC" w:rsidRDefault="000F33DC" w:rsidP="000F33DC">
      <w:pPr>
        <w:numPr>
          <w:ilvl w:val="0"/>
          <w:numId w:val="1"/>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 xml:space="preserve">Każde </w:t>
      </w:r>
      <w:proofErr w:type="spellStart"/>
      <w:r>
        <w:rPr>
          <w:rFonts w:ascii="Arial" w:eastAsia="Times New Roman" w:hAnsi="Arial" w:cs="Arial"/>
          <w:color w:val="333333"/>
          <w:szCs w:val="24"/>
          <w:lang w:eastAsia="pl-PL"/>
        </w:rPr>
        <w:t>zwierze</w:t>
      </w:r>
      <w:proofErr w:type="spellEnd"/>
      <w:r>
        <w:rPr>
          <w:rFonts w:ascii="Arial" w:eastAsia="Times New Roman" w:hAnsi="Arial" w:cs="Arial"/>
          <w:color w:val="333333"/>
          <w:szCs w:val="24"/>
          <w:lang w:eastAsia="pl-PL"/>
        </w:rPr>
        <w:t xml:space="preserve"> musi być oznakowane zgodnie z rozporządzeniem Ministra Rolnictwa i Rozwoju Wsi z dnia 30 lipca 2002 r. (Dz. U. z 1999 r. Nr 88, poz. 988 oraz 2002 r. Nr 131, poz. 1114).</w:t>
      </w:r>
    </w:p>
    <w:p w:rsidR="000F33DC" w:rsidRDefault="000F33DC" w:rsidP="000F33DC">
      <w:pPr>
        <w:numPr>
          <w:ilvl w:val="0"/>
          <w:numId w:val="1"/>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Krowy nie wykazują jakichkolwiek objawów chorób zakaźnych, przenoszonych na człowieka za pośrednictwem mleka.</w:t>
      </w:r>
    </w:p>
    <w:p w:rsidR="000F33DC" w:rsidRDefault="000F33DC" w:rsidP="000F33DC">
      <w:pPr>
        <w:numPr>
          <w:ilvl w:val="0"/>
          <w:numId w:val="1"/>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Krowy wykazują dobry stan zdrowia, bez widocznych objawów chorobowych, wycieku z narządów rodnych, biegunki z gorączką oraz zapalenia i zranień wymienia</w:t>
      </w:r>
    </w:p>
    <w:p w:rsidR="000F33DC" w:rsidRDefault="000F33DC" w:rsidP="000F33DC">
      <w:pPr>
        <w:numPr>
          <w:ilvl w:val="0"/>
          <w:numId w:val="1"/>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Krowy dają co najmniej dwa litry mleka dziennie.</w:t>
      </w:r>
    </w:p>
    <w:p w:rsidR="000F33DC" w:rsidRDefault="000F33DC" w:rsidP="000F33DC">
      <w:pPr>
        <w:numPr>
          <w:ilvl w:val="0"/>
          <w:numId w:val="1"/>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Krowom nie podano substancji niebezpiecznych lub potencjalnie niebezpiecznych dla ludzkiego zdrowia przenikającymi do mleka, chyba że mleko podlegało ustalonej karencji.</w:t>
      </w:r>
    </w:p>
    <w:p w:rsidR="000F33DC" w:rsidRDefault="000F33DC" w:rsidP="000F33DC">
      <w:pPr>
        <w:numPr>
          <w:ilvl w:val="0"/>
          <w:numId w:val="1"/>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 xml:space="preserve">Krowom nie podaje się żadnych substancji o działaniu hormonalnym, anabolicznym, </w:t>
      </w:r>
      <w:proofErr w:type="spellStart"/>
      <w:r>
        <w:rPr>
          <w:rFonts w:ascii="Arial" w:eastAsia="Times New Roman" w:hAnsi="Arial" w:cs="Arial"/>
          <w:color w:val="333333"/>
          <w:szCs w:val="24"/>
          <w:lang w:eastAsia="pl-PL"/>
        </w:rPr>
        <w:t>tyreostatycznym</w:t>
      </w:r>
      <w:proofErr w:type="spellEnd"/>
      <w:r>
        <w:rPr>
          <w:rFonts w:ascii="Arial" w:eastAsia="Times New Roman" w:hAnsi="Arial" w:cs="Arial"/>
          <w:color w:val="333333"/>
          <w:szCs w:val="24"/>
          <w:lang w:eastAsia="pl-PL"/>
        </w:rPr>
        <w:t>, agonistycznym.</w:t>
      </w:r>
    </w:p>
    <w:p w:rsidR="000F33DC" w:rsidRDefault="000F33DC" w:rsidP="000F33DC">
      <w:pPr>
        <w:shd w:val="clear" w:color="auto" w:fill="FFFFFF"/>
        <w:spacing w:after="150"/>
        <w:rPr>
          <w:rFonts w:ascii="Arial" w:eastAsia="Times New Roman" w:hAnsi="Arial" w:cs="Arial"/>
          <w:color w:val="333333"/>
          <w:szCs w:val="24"/>
          <w:lang w:eastAsia="pl-PL"/>
        </w:rPr>
      </w:pPr>
      <w:r>
        <w:rPr>
          <w:rFonts w:ascii="Arial" w:eastAsia="Times New Roman" w:hAnsi="Arial" w:cs="Arial"/>
          <w:b/>
          <w:bCs/>
          <w:color w:val="333333"/>
          <w:szCs w:val="24"/>
          <w:lang w:eastAsia="pl-PL"/>
        </w:rPr>
        <w:t>II. Dokumentacja</w:t>
      </w:r>
    </w:p>
    <w:p w:rsidR="000F33DC" w:rsidRDefault="000F33DC" w:rsidP="000F33DC">
      <w:pPr>
        <w:numPr>
          <w:ilvl w:val="0"/>
          <w:numId w:val="2"/>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Gospodarstwo powinno posiadać </w:t>
      </w:r>
      <w:r>
        <w:rPr>
          <w:rFonts w:ascii="Arial" w:eastAsia="Times New Roman" w:hAnsi="Arial" w:cs="Arial"/>
          <w:b/>
          <w:bCs/>
          <w:color w:val="333333"/>
          <w:szCs w:val="24"/>
          <w:lang w:eastAsia="pl-PL"/>
        </w:rPr>
        <w:t>“książkę leczenia”</w:t>
      </w:r>
      <w:r>
        <w:rPr>
          <w:rFonts w:ascii="Arial" w:eastAsia="Times New Roman" w:hAnsi="Arial" w:cs="Arial"/>
          <w:color w:val="333333"/>
          <w:szCs w:val="24"/>
          <w:lang w:eastAsia="pl-PL"/>
        </w:rPr>
        <w:t> zawierającą następujące informacje: liczbę porządkową, nr zwierzęcia, objawy, diagnoza, podane leki, dawkowanie, okres karencji.</w:t>
      </w:r>
    </w:p>
    <w:p w:rsidR="000F33DC" w:rsidRDefault="000F33DC" w:rsidP="000F33DC">
      <w:pPr>
        <w:numPr>
          <w:ilvl w:val="0"/>
          <w:numId w:val="2"/>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Osoby prowadzące udój lub mające kontakt z mlekiem powinny posiadać, ważne </w:t>
      </w:r>
      <w:r>
        <w:rPr>
          <w:rFonts w:ascii="Arial" w:eastAsia="Times New Roman" w:hAnsi="Arial" w:cs="Arial"/>
          <w:b/>
          <w:bCs/>
          <w:color w:val="333333"/>
          <w:szCs w:val="24"/>
          <w:lang w:eastAsia="pl-PL"/>
        </w:rPr>
        <w:t>książeczki zdrowia</w:t>
      </w:r>
      <w:r>
        <w:rPr>
          <w:rFonts w:ascii="Arial" w:eastAsia="Times New Roman" w:hAnsi="Arial" w:cs="Arial"/>
          <w:color w:val="333333"/>
          <w:szCs w:val="24"/>
          <w:lang w:eastAsia="pl-PL"/>
        </w:rPr>
        <w:t> (wpisy dokonywane są raz do roku przez uprawnionych lekarzy medycyny).</w:t>
      </w:r>
    </w:p>
    <w:p w:rsidR="000F33DC" w:rsidRDefault="000F33DC" w:rsidP="000F33DC">
      <w:pPr>
        <w:numPr>
          <w:ilvl w:val="0"/>
          <w:numId w:val="2"/>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b/>
          <w:bCs/>
          <w:color w:val="333333"/>
          <w:szCs w:val="24"/>
          <w:lang w:eastAsia="pl-PL"/>
        </w:rPr>
        <w:t>Dokumentacja badań wody.</w:t>
      </w:r>
      <w:r>
        <w:rPr>
          <w:rFonts w:ascii="Arial" w:eastAsia="Times New Roman" w:hAnsi="Arial" w:cs="Arial"/>
          <w:color w:val="333333"/>
          <w:szCs w:val="24"/>
          <w:lang w:eastAsia="pl-PL"/>
        </w:rPr>
        <w:t xml:space="preserve"> Woda powinna odpowiadać wymaganiom zawartym w rozporządzeniu Ministra Zdrowia z dnia 4 września 2000 r. w sprawie warunków, jakim powinna odpowiadać woda na potrzeby produkcji </w:t>
      </w:r>
      <w:r>
        <w:rPr>
          <w:rFonts w:ascii="Arial" w:eastAsia="Times New Roman" w:hAnsi="Arial" w:cs="Arial"/>
          <w:color w:val="333333"/>
          <w:szCs w:val="24"/>
          <w:lang w:eastAsia="pl-PL"/>
        </w:rPr>
        <w:lastRenderedPageBreak/>
        <w:t>mleka, oraz zasad sprawowania kontroli jakości wody przez Inspekcję Sanitarną (Dz. U. z 2000 r. nr 82 poz. 932. W przypadku wody z wodociągu dostępne powinny być kopie wyników badań wody dostarczane raz do roku przez dostawcę wody. W przypadku studni własnych badania wody powinny być przeprowadzane na ujęciu 2 razy do roku. Jedno badanie powinno obejmować fizyko – chemię, organoleptykę oraz mikrobiologię, natomiast drugie wyłącznie mikrobiologię. Wyniki badań wody powinny być przechowywane przez okres 2 lata.</w:t>
      </w:r>
    </w:p>
    <w:p w:rsidR="000F33DC" w:rsidRDefault="000F33DC" w:rsidP="000F33DC">
      <w:pPr>
        <w:numPr>
          <w:ilvl w:val="0"/>
          <w:numId w:val="2"/>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b/>
          <w:bCs/>
          <w:color w:val="333333"/>
          <w:szCs w:val="24"/>
          <w:lang w:eastAsia="pl-PL"/>
        </w:rPr>
        <w:t>Wymagania dotyczące jakości mleka</w:t>
      </w:r>
      <w:r>
        <w:rPr>
          <w:rFonts w:ascii="Arial" w:eastAsia="Times New Roman" w:hAnsi="Arial" w:cs="Arial"/>
          <w:color w:val="333333"/>
          <w:szCs w:val="24"/>
          <w:lang w:eastAsia="pl-PL"/>
        </w:rPr>
        <w:t xml:space="preserve">: </w:t>
      </w:r>
    </w:p>
    <w:p w:rsidR="000F33DC" w:rsidRDefault="000F33DC" w:rsidP="000F33DC">
      <w:pPr>
        <w:shd w:val="clear" w:color="auto" w:fill="FFFFFF"/>
        <w:spacing w:after="150"/>
        <w:rPr>
          <w:rFonts w:ascii="Arial" w:eastAsia="Times New Roman" w:hAnsi="Arial" w:cs="Arial"/>
          <w:color w:val="333333"/>
          <w:szCs w:val="24"/>
          <w:lang w:eastAsia="pl-PL"/>
        </w:rPr>
      </w:pPr>
      <w:r>
        <w:rPr>
          <w:rFonts w:ascii="Arial" w:eastAsia="Times New Roman" w:hAnsi="Arial" w:cs="Arial"/>
          <w:b/>
          <w:bCs/>
          <w:color w:val="333333"/>
          <w:szCs w:val="24"/>
          <w:lang w:eastAsia="pl-PL"/>
        </w:rPr>
        <w:t>III. Higiena w gospodarstwie</w:t>
      </w:r>
    </w:p>
    <w:p w:rsidR="000F33DC" w:rsidRDefault="000F33DC" w:rsidP="000F33DC">
      <w:pPr>
        <w:numPr>
          <w:ilvl w:val="0"/>
          <w:numId w:val="3"/>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Pomieszczenia dla zwierząt w gospodarstwie produkującym mleko powinny być zaprojektowane, skonstruowane i utrzymane w czystości w taki sposób, aby powierzchnia stanowisk była odpowiednia i wygodna dla danego gatunku.</w:t>
      </w:r>
    </w:p>
    <w:p w:rsidR="000F33DC" w:rsidRDefault="000F33DC" w:rsidP="000F33DC">
      <w:pPr>
        <w:numPr>
          <w:ilvl w:val="0"/>
          <w:numId w:val="3"/>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Aby zapewnić dobre warunki klimatyczne zaleca się by obora miała co najmniej 2,5 metra wysokości, a nachylenie dachu powinno wynosić co najmniej 20%. </w:t>
      </w:r>
      <w:r>
        <w:rPr>
          <w:rFonts w:ascii="Arial" w:eastAsia="Times New Roman" w:hAnsi="Arial" w:cs="Arial"/>
          <w:b/>
          <w:bCs/>
          <w:color w:val="333333"/>
          <w:szCs w:val="24"/>
          <w:lang w:eastAsia="pl-PL"/>
        </w:rPr>
        <w:t>Długość stanowisk 1,7 do 1,9 m </w:t>
      </w:r>
      <w:r>
        <w:rPr>
          <w:rFonts w:ascii="Arial" w:eastAsia="Times New Roman" w:hAnsi="Arial" w:cs="Arial"/>
          <w:color w:val="333333"/>
          <w:szCs w:val="24"/>
          <w:lang w:eastAsia="pl-PL"/>
        </w:rPr>
        <w:t>(leżąca krowa nie powinna wystawać poza legowisko). Legowiska muszą być wygodne, suche i ciepłe. Budynek powinien być dobrze wentylowany bez wilgoci i przeciągów.</w:t>
      </w:r>
    </w:p>
    <w:p w:rsidR="000F33DC" w:rsidRDefault="000F33DC" w:rsidP="000F33DC">
      <w:pPr>
        <w:numPr>
          <w:ilvl w:val="0"/>
          <w:numId w:val="3"/>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b/>
          <w:bCs/>
          <w:color w:val="333333"/>
          <w:szCs w:val="24"/>
          <w:lang w:eastAsia="pl-PL"/>
        </w:rPr>
        <w:t>Konieczna jest izolatka dla zwierząt chorych i podejrzanych o chorobę. </w:t>
      </w:r>
      <w:r>
        <w:rPr>
          <w:rFonts w:ascii="Arial" w:eastAsia="Times New Roman" w:hAnsi="Arial" w:cs="Arial"/>
          <w:color w:val="333333"/>
          <w:szCs w:val="24"/>
          <w:lang w:eastAsia="pl-PL"/>
        </w:rPr>
        <w:t>Pomieszczenie to powinno być wydzielone (odizolowane) i może znajdować się w oborze lub innym budynku na terenie gospodarstwa.</w:t>
      </w:r>
    </w:p>
    <w:p w:rsidR="000F33DC" w:rsidRDefault="000F33DC" w:rsidP="000F33DC">
      <w:pPr>
        <w:numPr>
          <w:ilvl w:val="0"/>
          <w:numId w:val="3"/>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W pomieszczeniach do pozyskiwania mleka należy zapewnić higieniczne warunki doju. </w:t>
      </w:r>
      <w:r>
        <w:rPr>
          <w:rFonts w:ascii="Arial" w:eastAsia="Times New Roman" w:hAnsi="Arial" w:cs="Arial"/>
          <w:b/>
          <w:bCs/>
          <w:color w:val="333333"/>
          <w:szCs w:val="24"/>
          <w:lang w:eastAsia="pl-PL"/>
        </w:rPr>
        <w:t>Szczególną uwagę należy zwrócić na pomieszczenia, w których udój odbywa się na stanowiskach.</w:t>
      </w:r>
      <w:r>
        <w:rPr>
          <w:rFonts w:ascii="Arial" w:eastAsia="Times New Roman" w:hAnsi="Arial" w:cs="Arial"/>
          <w:color w:val="333333"/>
          <w:szCs w:val="24"/>
          <w:lang w:eastAsia="pl-PL"/>
        </w:rPr>
        <w:t> Dotyczy to </w:t>
      </w:r>
      <w:r>
        <w:rPr>
          <w:rFonts w:ascii="Arial" w:eastAsia="Times New Roman" w:hAnsi="Arial" w:cs="Arial"/>
          <w:b/>
          <w:bCs/>
          <w:color w:val="333333"/>
          <w:szCs w:val="24"/>
          <w:lang w:eastAsia="pl-PL"/>
        </w:rPr>
        <w:t>doju ręcznego</w:t>
      </w:r>
      <w:r>
        <w:rPr>
          <w:rFonts w:ascii="Arial" w:eastAsia="Times New Roman" w:hAnsi="Arial" w:cs="Arial"/>
          <w:color w:val="333333"/>
          <w:szCs w:val="24"/>
          <w:lang w:eastAsia="pl-PL"/>
        </w:rPr>
        <w:t> oraz dojarkami konwiowymi. Kontrola obejmuje stan higieniczny obory przed dojem.</w:t>
      </w:r>
    </w:p>
    <w:p w:rsidR="000F33DC" w:rsidRDefault="000F33DC" w:rsidP="000F33DC">
      <w:pPr>
        <w:numPr>
          <w:ilvl w:val="0"/>
          <w:numId w:val="3"/>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b/>
          <w:bCs/>
          <w:color w:val="333333"/>
          <w:szCs w:val="24"/>
          <w:lang w:eastAsia="pl-PL"/>
        </w:rPr>
        <w:t>Nie dopuszcza się aby stanowiska do doju były usytuowane na głębokiej ściółce. Wtedy należy zorganizować w oborze lub w jej pobliżu odrębne miejsce do doju.</w:t>
      </w:r>
    </w:p>
    <w:p w:rsidR="000F33DC" w:rsidRDefault="000F33DC" w:rsidP="000F33DC">
      <w:pPr>
        <w:numPr>
          <w:ilvl w:val="0"/>
          <w:numId w:val="3"/>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Usytuowanie pomieszczeń do doju (hale udojowe: tandem, bok w bok, rybia ość, karuzelowa) powinno zapewnić oddzielnie od pomieszczeń przeznaczonych do przebywania zwierząt. </w:t>
      </w:r>
      <w:r>
        <w:rPr>
          <w:rFonts w:ascii="Arial" w:eastAsia="Times New Roman" w:hAnsi="Arial" w:cs="Arial"/>
          <w:b/>
          <w:bCs/>
          <w:color w:val="333333"/>
          <w:szCs w:val="24"/>
          <w:lang w:eastAsia="pl-PL"/>
        </w:rPr>
        <w:t>Przegrody nie muszą być szczelne, ale powinny zapewnić możliwość przebywania tam zwierząt wyłącznie podczas doju.</w:t>
      </w:r>
    </w:p>
    <w:p w:rsidR="000F33DC" w:rsidRDefault="000F33DC" w:rsidP="000F33DC">
      <w:pPr>
        <w:numPr>
          <w:ilvl w:val="0"/>
          <w:numId w:val="3"/>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Pomieszczenie powinno być utrzymane w czystości, a powierzchnie ścian i podłóg nie mogą być zniszczone, z ubytkami uniemożliwiającymi czyszczenie lub dezynfekcję. Rodzaj materiału z jakiego są wykonane podłogi i ściany muszą być odporne na nasiąkanie oraz posiadać twardość uniemożliwiającą powstawanie podczas użytkowania dziur i szczelin, utrudniających czyszczenie i dokładną dezynfekcję. </w:t>
      </w:r>
      <w:r>
        <w:rPr>
          <w:rFonts w:ascii="Arial" w:eastAsia="Times New Roman" w:hAnsi="Arial" w:cs="Arial"/>
          <w:b/>
          <w:bCs/>
          <w:color w:val="333333"/>
          <w:szCs w:val="24"/>
          <w:lang w:eastAsia="pl-PL"/>
        </w:rPr>
        <w:t>Nie wymaga się użytkowania terakoty i glazury, chyba, że właściciel sam o tym zadecyduje.</w:t>
      </w:r>
    </w:p>
    <w:p w:rsidR="000F33DC" w:rsidRDefault="000F33DC" w:rsidP="000F33DC">
      <w:pPr>
        <w:numPr>
          <w:ilvl w:val="0"/>
          <w:numId w:val="3"/>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 xml:space="preserve">Posadzki powinny być ułożone w sposób ułatwiający odpływ wody i usuwanie nieczystości do kratek ściekowych lub w przypadku doju na stanowiskach do kanału </w:t>
      </w:r>
      <w:proofErr w:type="spellStart"/>
      <w:r>
        <w:rPr>
          <w:rFonts w:ascii="Arial" w:eastAsia="Times New Roman" w:hAnsi="Arial" w:cs="Arial"/>
          <w:color w:val="333333"/>
          <w:szCs w:val="24"/>
          <w:lang w:eastAsia="pl-PL"/>
        </w:rPr>
        <w:t>gnojowicowego</w:t>
      </w:r>
      <w:proofErr w:type="spellEnd"/>
      <w:r>
        <w:rPr>
          <w:rFonts w:ascii="Arial" w:eastAsia="Times New Roman" w:hAnsi="Arial" w:cs="Arial"/>
          <w:color w:val="333333"/>
          <w:szCs w:val="24"/>
          <w:lang w:eastAsia="pl-PL"/>
        </w:rPr>
        <w:t>.</w:t>
      </w:r>
    </w:p>
    <w:p w:rsidR="000F33DC" w:rsidRDefault="000F33DC" w:rsidP="000F33DC">
      <w:pPr>
        <w:numPr>
          <w:ilvl w:val="0"/>
          <w:numId w:val="3"/>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 xml:space="preserve">Obory powinny być widne (oświetlenie na poziomie 200 </w:t>
      </w:r>
      <w:proofErr w:type="spellStart"/>
      <w:r>
        <w:rPr>
          <w:rFonts w:ascii="Arial" w:eastAsia="Times New Roman" w:hAnsi="Arial" w:cs="Arial"/>
          <w:color w:val="333333"/>
          <w:szCs w:val="24"/>
          <w:lang w:eastAsia="pl-PL"/>
        </w:rPr>
        <w:t>lux</w:t>
      </w:r>
      <w:proofErr w:type="spellEnd"/>
      <w:r>
        <w:rPr>
          <w:rFonts w:ascii="Arial" w:eastAsia="Times New Roman" w:hAnsi="Arial" w:cs="Arial"/>
          <w:color w:val="333333"/>
          <w:szCs w:val="24"/>
          <w:lang w:eastAsia="pl-PL"/>
        </w:rPr>
        <w:t>.) oraz posiadać skuteczną wentylację, nie powinno wyczuwać się zapachu amoniakalnego, kwaśnego itp.</w:t>
      </w:r>
    </w:p>
    <w:p w:rsidR="000F33DC" w:rsidRDefault="000F33DC" w:rsidP="000F33DC">
      <w:pPr>
        <w:numPr>
          <w:ilvl w:val="0"/>
          <w:numId w:val="3"/>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lastRenderedPageBreak/>
        <w:t>Pomieszczenia do doju powinny być odizolowane od wszelkich źródeł zanieczyszczenia, takich jak ustępy, składowiska obornika i zbiorniki na płynne odchody zwierzęce.</w:t>
      </w:r>
    </w:p>
    <w:p w:rsidR="000F33DC" w:rsidRDefault="000F33DC" w:rsidP="000F33DC">
      <w:pPr>
        <w:numPr>
          <w:ilvl w:val="0"/>
          <w:numId w:val="3"/>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b/>
          <w:bCs/>
          <w:color w:val="333333"/>
          <w:szCs w:val="24"/>
          <w:lang w:eastAsia="pl-PL"/>
        </w:rPr>
        <w:t>Drób i trzoda chlewna powinny być odizolowane od pomieszczenia dla bydła przynajmniej przez zamontowanie przegrody w przypadku drobiu lub ściany przy trzodzie chlewnej.</w:t>
      </w:r>
    </w:p>
    <w:p w:rsidR="000F33DC" w:rsidRDefault="000F33DC" w:rsidP="000F33DC">
      <w:pPr>
        <w:numPr>
          <w:ilvl w:val="0"/>
          <w:numId w:val="3"/>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Urządzenia i sprzęt do doju powinny być łatwe do czyszczenia, mycia i dezynfekcji oraz znajdować się w dobrym stanie technicznym. W gospodarstwie wymagana jest dokumentacja świadcząca o dokonywaniu regularnych przeglądów serwisowych (szczególnie dotyczących pulsatorów, pompy ssącej i gum strzykowych).</w:t>
      </w:r>
    </w:p>
    <w:p w:rsidR="000F33DC" w:rsidRDefault="000F33DC" w:rsidP="000F33DC">
      <w:pPr>
        <w:numPr>
          <w:ilvl w:val="0"/>
          <w:numId w:val="3"/>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Przewoźne urządzenia do doju powinny być usytuowane na terenie czystym i zabezpieczać mleko surowe przed zanieczyszczeniem podczas ich użytkowania.</w:t>
      </w:r>
    </w:p>
    <w:p w:rsidR="000F33DC" w:rsidRDefault="000F33DC" w:rsidP="000F33DC">
      <w:pPr>
        <w:shd w:val="clear" w:color="auto" w:fill="FFFFFF"/>
        <w:spacing w:after="150"/>
        <w:rPr>
          <w:rFonts w:ascii="Arial" w:eastAsia="Times New Roman" w:hAnsi="Arial" w:cs="Arial"/>
          <w:color w:val="333333"/>
          <w:szCs w:val="24"/>
          <w:lang w:eastAsia="pl-PL"/>
        </w:rPr>
      </w:pPr>
      <w:r>
        <w:rPr>
          <w:rFonts w:ascii="Arial" w:eastAsia="Times New Roman" w:hAnsi="Arial" w:cs="Arial"/>
          <w:b/>
          <w:bCs/>
          <w:color w:val="333333"/>
          <w:szCs w:val="24"/>
          <w:lang w:eastAsia="pl-PL"/>
        </w:rPr>
        <w:t>IV. Higiena doju</w:t>
      </w:r>
    </w:p>
    <w:p w:rsidR="000F33DC" w:rsidRDefault="000F33DC" w:rsidP="000F33DC">
      <w:pPr>
        <w:numPr>
          <w:ilvl w:val="0"/>
          <w:numId w:val="4"/>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b/>
          <w:bCs/>
          <w:color w:val="333333"/>
          <w:szCs w:val="24"/>
          <w:lang w:eastAsia="pl-PL"/>
        </w:rPr>
        <w:t>Dój mleka w oborach powinien odbywać się co najmniej godzinę po pracach związanych ze sprzątaniem</w:t>
      </w:r>
      <w:r>
        <w:rPr>
          <w:rFonts w:ascii="Arial" w:eastAsia="Times New Roman" w:hAnsi="Arial" w:cs="Arial"/>
          <w:color w:val="333333"/>
          <w:szCs w:val="24"/>
          <w:lang w:eastAsia="pl-PL"/>
        </w:rPr>
        <w:t xml:space="preserve">, wymianą ściółki lub zadawaniu pasz powodujących powstawanie pyłu. Kiszonki nie powinny być przechowywane w pomieszczeniach, w których pozyskuje się mleko surowe. W halach udojowych przed rozpoczęciem doju pomieszczenie powinno być umyte. Przed dojem na stanowiskach </w:t>
      </w:r>
      <w:proofErr w:type="spellStart"/>
      <w:r>
        <w:rPr>
          <w:rFonts w:ascii="Arial" w:eastAsia="Times New Roman" w:hAnsi="Arial" w:cs="Arial"/>
          <w:color w:val="333333"/>
          <w:szCs w:val="24"/>
          <w:lang w:eastAsia="pl-PL"/>
        </w:rPr>
        <w:t>uwięziowych</w:t>
      </w:r>
      <w:proofErr w:type="spellEnd"/>
      <w:r>
        <w:rPr>
          <w:rFonts w:ascii="Arial" w:eastAsia="Times New Roman" w:hAnsi="Arial" w:cs="Arial"/>
          <w:color w:val="333333"/>
          <w:szCs w:val="24"/>
          <w:lang w:eastAsia="pl-PL"/>
        </w:rPr>
        <w:t xml:space="preserve"> należy usunąć zanieczyszczoną ściółkę. Kontrola higieny doju polegać powinna na sprawdzeniu prawidłowości wykonania opisanych powyżej czynności oraz czystości naczyń i urządzeń do doju.</w:t>
      </w:r>
    </w:p>
    <w:p w:rsidR="000F33DC" w:rsidRDefault="000F33DC" w:rsidP="000F33DC">
      <w:pPr>
        <w:numPr>
          <w:ilvl w:val="0"/>
          <w:numId w:val="4"/>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Specjalnie do doju przeznaczona </w:t>
      </w:r>
      <w:r>
        <w:rPr>
          <w:rFonts w:ascii="Arial" w:eastAsia="Times New Roman" w:hAnsi="Arial" w:cs="Arial"/>
          <w:b/>
          <w:bCs/>
          <w:color w:val="333333"/>
          <w:szCs w:val="24"/>
          <w:lang w:eastAsia="pl-PL"/>
        </w:rPr>
        <w:t>odzież robocza i nakrycie głowy</w:t>
      </w:r>
      <w:r>
        <w:rPr>
          <w:rFonts w:ascii="Arial" w:eastAsia="Times New Roman" w:hAnsi="Arial" w:cs="Arial"/>
          <w:color w:val="333333"/>
          <w:szCs w:val="24"/>
          <w:lang w:eastAsia="pl-PL"/>
        </w:rPr>
        <w:t> nie musi być jasnego koloru, jednakże czapka powinna zakrywać całkowicie włosy. Osoby obsługujące krowy podczas doju powinny dbać o higienę osobistą.</w:t>
      </w:r>
    </w:p>
    <w:p w:rsidR="000F33DC" w:rsidRDefault="000F33DC" w:rsidP="000F33DC">
      <w:pPr>
        <w:numPr>
          <w:ilvl w:val="0"/>
          <w:numId w:val="4"/>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b/>
          <w:bCs/>
          <w:color w:val="333333"/>
          <w:szCs w:val="24"/>
          <w:lang w:eastAsia="pl-PL"/>
        </w:rPr>
        <w:t>Mycie rąk</w:t>
      </w:r>
      <w:r>
        <w:rPr>
          <w:rFonts w:ascii="Arial" w:eastAsia="Times New Roman" w:hAnsi="Arial" w:cs="Arial"/>
          <w:color w:val="333333"/>
          <w:szCs w:val="24"/>
          <w:lang w:eastAsia="pl-PL"/>
        </w:rPr>
        <w:t> przed dojem powinno odbywać się następująco: zwilżenie rąk w ciepłej wodzie, namydlanie rąk i przedramion, mycie rąk i przedramion przy pomocy szczoteczki, dokładne spłukanie rąk letnią wodą, osuszenie rąk ręcznikiem, zdezynfekowanie rąk zatwierdzonym środkiem dezynfekcyjnym (preparaty te najczęściej zawierają alkohole: etylowy, izopropylowy oraz propylowy). Wszelkie skaleczenia rąk należy zabezpieczyć wodoodpornym plastrem.</w:t>
      </w:r>
    </w:p>
    <w:p w:rsidR="000F33DC" w:rsidRDefault="000F33DC" w:rsidP="000F33DC">
      <w:pPr>
        <w:numPr>
          <w:ilvl w:val="0"/>
          <w:numId w:val="4"/>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Przed dojem wymiona oraz wewnętrzne powierzchnie ud zwierzęcia myje się i dezynfekuje przy użyciu środków dopuszczalnych do tego celu. Zabiegi te są wymagane przy mocnym zanieczyszczeniu. U krów nie zabrudzonych z czystymi wymionami wystarczy wymię przetrzeć wilgotną czystą ściereczką oddzielną dla każdej krowy z dodatkiem środka dezynfekcyjnego lub specjalnym, jednorazowym ręcznikiem (płyny takie produkowane są na bazie kwasów organicznych jak kwas mlekowy, octowy, a także preparaty jodowe itp.).</w:t>
      </w:r>
    </w:p>
    <w:p w:rsidR="000F33DC" w:rsidRDefault="000F33DC" w:rsidP="000F33DC">
      <w:pPr>
        <w:numPr>
          <w:ilvl w:val="0"/>
          <w:numId w:val="4"/>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 xml:space="preserve">Prawidłowo przeprowadzony dój składa się z czynności: </w:t>
      </w:r>
      <w:proofErr w:type="spellStart"/>
      <w:r>
        <w:rPr>
          <w:rFonts w:ascii="Arial" w:eastAsia="Times New Roman" w:hAnsi="Arial" w:cs="Arial"/>
          <w:color w:val="333333"/>
          <w:szCs w:val="24"/>
          <w:lang w:eastAsia="pl-PL"/>
        </w:rPr>
        <w:t>przeddajanie</w:t>
      </w:r>
      <w:proofErr w:type="spellEnd"/>
      <w:r>
        <w:rPr>
          <w:rFonts w:ascii="Arial" w:eastAsia="Times New Roman" w:hAnsi="Arial" w:cs="Arial"/>
          <w:color w:val="333333"/>
          <w:szCs w:val="24"/>
          <w:lang w:eastAsia="pl-PL"/>
        </w:rPr>
        <w:t xml:space="preserve"> z pomocą </w:t>
      </w:r>
      <w:proofErr w:type="spellStart"/>
      <w:r>
        <w:rPr>
          <w:rFonts w:ascii="Arial" w:eastAsia="Times New Roman" w:hAnsi="Arial" w:cs="Arial"/>
          <w:color w:val="333333"/>
          <w:szCs w:val="24"/>
          <w:lang w:eastAsia="pl-PL"/>
        </w:rPr>
        <w:t>przeddajacza</w:t>
      </w:r>
      <w:proofErr w:type="spellEnd"/>
      <w:r>
        <w:rPr>
          <w:rFonts w:ascii="Arial" w:eastAsia="Times New Roman" w:hAnsi="Arial" w:cs="Arial"/>
          <w:color w:val="333333"/>
          <w:szCs w:val="24"/>
          <w:lang w:eastAsia="pl-PL"/>
        </w:rPr>
        <w:t>, masażu wymienia, doju właściwego (ręczny lub mechaniczny), kąpiel strzyków lub smarowanie odpowiednimi kremami. Istotny warunek higienicznego doju dotyczy sprawności urządzeń do doju. Urządzenia do doju powinny być poddane okresowym przeglądom przez serwisantów.</w:t>
      </w:r>
    </w:p>
    <w:p w:rsidR="000F33DC" w:rsidRDefault="000F33DC" w:rsidP="000F33DC">
      <w:pPr>
        <w:numPr>
          <w:ilvl w:val="0"/>
          <w:numId w:val="4"/>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b/>
          <w:bCs/>
          <w:color w:val="333333"/>
          <w:szCs w:val="24"/>
          <w:lang w:eastAsia="pl-PL"/>
        </w:rPr>
        <w:lastRenderedPageBreak/>
        <w:t>Umywalki zaopatrzone w wodę ciepłą i zimną powinny być umieszczone w hali udojowej albo w pomieszczeniu gdzie dokonuje się mycia sprzętu udojowego i przechowuje mleko surowe. </w:t>
      </w:r>
      <w:r>
        <w:rPr>
          <w:rFonts w:ascii="Arial" w:eastAsia="Times New Roman" w:hAnsi="Arial" w:cs="Arial"/>
          <w:color w:val="333333"/>
          <w:szCs w:val="24"/>
          <w:lang w:eastAsia="pl-PL"/>
        </w:rPr>
        <w:t>Umywalka powinna być zaopatrzona w środki myjące, dezynfekcyjne oraz czysty ręcznik lub ręczniki papierowe jednorazowe.</w:t>
      </w:r>
    </w:p>
    <w:p w:rsidR="000F33DC" w:rsidRDefault="000F33DC" w:rsidP="000F33DC">
      <w:pPr>
        <w:numPr>
          <w:ilvl w:val="0"/>
          <w:numId w:val="4"/>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Transport mleka do pomieszczenia gdzie następuje przelewanie i schładzanie mleka powinien odbywać się w zamkniętym naczyniu. Pomieszczenia te powinny być wentylowane i zabezpieczone przed dostępem owadów i gryzoni.</w:t>
      </w:r>
    </w:p>
    <w:p w:rsidR="000F33DC" w:rsidRDefault="000F33DC" w:rsidP="000F33DC">
      <w:pPr>
        <w:numPr>
          <w:ilvl w:val="0"/>
          <w:numId w:val="4"/>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Mleko surowe należy schłodzić do temperatury 8°C lub niższej, w przypadku codziennego odbioru, albo do 6°C lub niższej, jeżeli mleko jest odbierane co drugi dzień. Mleko nie schłodzone musi być dostarczone w ciągu dwóch godzin od doju do punktu schładzania lub zakładu gdzie zostanie poddane odpowiedniej obróbce.</w:t>
      </w:r>
    </w:p>
    <w:p w:rsidR="000F33DC" w:rsidRDefault="000F33DC" w:rsidP="000F33DC">
      <w:pPr>
        <w:numPr>
          <w:ilvl w:val="0"/>
          <w:numId w:val="4"/>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Zbiorniki do przechowywania mleka i sprzęt używany do doju powinien posiadać gładką powierzchnię a materiał, z którego są zbudowane urządzenia mające kontakt z surowym mlekiem muszą spełniać wymagania ustawy z 6 września 2001 r. o materiałach i wyrobach przeznaczonych do kontaktu z żywnością (Dz.U. z 2001 r. nr 128, poz. 1408).</w:t>
      </w:r>
    </w:p>
    <w:p w:rsidR="000F33DC" w:rsidRDefault="000F33DC" w:rsidP="000F33DC">
      <w:pPr>
        <w:numPr>
          <w:ilvl w:val="0"/>
          <w:numId w:val="4"/>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Mycie zbiorników pojemników używanych do doju i przechowywania mleka musi być prowadzone wodą zdatnej do picia oraz dezynfekowane środkami posiadającymi atesty PZH. Miejsce do mycia i dezynfekcji może być zorganizowane w pomieszczeniu do przelewania mleka lub jego przechowywania. Nie dopuszcza się mycia w miejscach gdzie przebywają zwierzęta.</w:t>
      </w:r>
    </w:p>
    <w:p w:rsidR="000F33DC" w:rsidRDefault="000F33DC" w:rsidP="000F33DC">
      <w:pPr>
        <w:numPr>
          <w:ilvl w:val="0"/>
          <w:numId w:val="4"/>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Pomieszczenia przeznaczone do schładzania i przechowywania mleka surowego powinny być tak usytuowane i zbudowane, aby mleko nie ulegały zanieczyszczeniu i posiadały dobrą wentylację. Należy je zabezpieczyć przed dostępem owadów, gryzoni i zwierząt. Drzwi powinny być ciągle zamknięte.</w:t>
      </w:r>
    </w:p>
    <w:p w:rsidR="000F33DC" w:rsidRDefault="000F33DC" w:rsidP="000F33DC">
      <w:pPr>
        <w:numPr>
          <w:ilvl w:val="0"/>
          <w:numId w:val="4"/>
        </w:numPr>
        <w:shd w:val="clear" w:color="auto" w:fill="FFFFFF"/>
        <w:spacing w:before="100" w:beforeAutospacing="1" w:after="100" w:afterAutospacing="1"/>
        <w:rPr>
          <w:rFonts w:ascii="Arial" w:eastAsia="Times New Roman" w:hAnsi="Arial" w:cs="Arial"/>
          <w:color w:val="333333"/>
          <w:szCs w:val="24"/>
          <w:lang w:eastAsia="pl-PL"/>
        </w:rPr>
      </w:pPr>
      <w:r>
        <w:rPr>
          <w:rFonts w:ascii="Arial" w:eastAsia="Times New Roman" w:hAnsi="Arial" w:cs="Arial"/>
          <w:color w:val="333333"/>
          <w:szCs w:val="24"/>
          <w:lang w:eastAsia="pl-PL"/>
        </w:rPr>
        <w:t>Ściany i posadzki w tych pomieszczeniach powinny być wykonane z materiału nienasiąkliwego i gładkiego, przydatnego do łatwego czyszczenia, mycia i dezynfekcji</w:t>
      </w:r>
    </w:p>
    <w:p w:rsidR="000F33DC" w:rsidRDefault="000F33DC" w:rsidP="000F33DC">
      <w:pPr>
        <w:shd w:val="clear" w:color="auto" w:fill="FFFFFF"/>
        <w:spacing w:after="150"/>
        <w:rPr>
          <w:rFonts w:ascii="Arial" w:eastAsia="Times New Roman" w:hAnsi="Arial" w:cs="Arial"/>
          <w:color w:val="333333"/>
          <w:szCs w:val="24"/>
          <w:lang w:eastAsia="pl-PL"/>
        </w:rPr>
      </w:pPr>
      <w:r>
        <w:rPr>
          <w:rFonts w:ascii="Arial" w:eastAsia="Times New Roman" w:hAnsi="Arial" w:cs="Arial"/>
          <w:b/>
          <w:bCs/>
          <w:color w:val="333333"/>
          <w:szCs w:val="24"/>
          <w:lang w:eastAsia="pl-PL"/>
        </w:rPr>
        <w:t>Uwaga!</w:t>
      </w:r>
      <w:r>
        <w:rPr>
          <w:rFonts w:ascii="Arial" w:eastAsia="Times New Roman" w:hAnsi="Arial" w:cs="Arial"/>
          <w:color w:val="333333"/>
          <w:szCs w:val="24"/>
          <w:lang w:eastAsia="pl-PL"/>
        </w:rPr>
        <w:t> Do mleka surowego nie wolno dodawać wody. W przypadku podejrzenia o dodanie do mleka wody podmiot skupujący powiadamia o tym powiatowego lekarza weterynarii o dniu i godzinie ponownego pobrania próby. Pobranie próby w sytuacji wskazującej na podejrzenie zafałszowania mleka prowadzone jest przez podmiot skupujący mleko. Próbka taka powinna być pobrana z całkowicie nadzorowanego udoju porannego lub wieczornego rozpoczynającego się nie wcześniej niż 11 godzin i nie później niż 13 godzin po poprzednim doju</w:t>
      </w:r>
    </w:p>
    <w:p w:rsidR="00594270" w:rsidRDefault="00594270" w:rsidP="00594270">
      <w:pPr>
        <w:shd w:val="clear" w:color="auto" w:fill="F2F2F2"/>
        <w:spacing w:after="38"/>
        <w:outlineLvl w:val="1"/>
        <w:rPr>
          <w:rFonts w:ascii="Verdana" w:eastAsia="Times New Roman" w:hAnsi="Verdana" w:cs="Times New Roman"/>
          <w:spacing w:val="15"/>
          <w:szCs w:val="24"/>
          <w:lang w:eastAsia="pl-PL"/>
        </w:rPr>
      </w:pPr>
    </w:p>
    <w:p w:rsidR="0027603C" w:rsidRDefault="0027603C" w:rsidP="00594270">
      <w:pPr>
        <w:shd w:val="clear" w:color="auto" w:fill="F2F2F2"/>
        <w:spacing w:after="38"/>
        <w:outlineLvl w:val="1"/>
        <w:rPr>
          <w:rFonts w:ascii="Verdana" w:eastAsia="Times New Roman" w:hAnsi="Verdana" w:cs="Times New Roman"/>
          <w:b/>
          <w:spacing w:val="15"/>
          <w:sz w:val="28"/>
          <w:szCs w:val="28"/>
          <w:u w:val="single"/>
          <w:lang w:eastAsia="pl-PL"/>
        </w:rPr>
      </w:pPr>
    </w:p>
    <w:p w:rsidR="00594270" w:rsidRPr="00594270" w:rsidRDefault="00594270" w:rsidP="00594270">
      <w:pPr>
        <w:shd w:val="clear" w:color="auto" w:fill="F2F2F2"/>
        <w:spacing w:after="38"/>
        <w:outlineLvl w:val="1"/>
        <w:rPr>
          <w:rFonts w:ascii="Verdana" w:eastAsia="Times New Roman" w:hAnsi="Verdana" w:cs="Times New Roman"/>
          <w:b/>
          <w:spacing w:val="15"/>
          <w:sz w:val="28"/>
          <w:szCs w:val="28"/>
          <w:u w:val="single"/>
          <w:lang w:eastAsia="pl-PL"/>
        </w:rPr>
      </w:pPr>
      <w:r w:rsidRPr="00594270">
        <w:rPr>
          <w:rFonts w:ascii="Verdana" w:eastAsia="Times New Roman" w:hAnsi="Verdana" w:cs="Times New Roman"/>
          <w:b/>
          <w:spacing w:val="15"/>
          <w:sz w:val="28"/>
          <w:szCs w:val="28"/>
          <w:u w:val="single"/>
          <w:lang w:eastAsia="pl-PL"/>
        </w:rPr>
        <w:t xml:space="preserve">TEMAT: </w:t>
      </w:r>
      <w:r w:rsidR="001F109D">
        <w:rPr>
          <w:rFonts w:ascii="Verdana" w:eastAsia="Times New Roman" w:hAnsi="Verdana" w:cs="Times New Roman"/>
          <w:b/>
          <w:spacing w:val="15"/>
          <w:sz w:val="28"/>
          <w:szCs w:val="28"/>
          <w:u w:val="single"/>
          <w:lang w:eastAsia="pl-PL"/>
        </w:rPr>
        <w:t xml:space="preserve">ZAPEWNIENIE </w:t>
      </w:r>
      <w:r w:rsidRPr="00594270">
        <w:rPr>
          <w:rFonts w:ascii="Verdana" w:eastAsia="Times New Roman" w:hAnsi="Verdana" w:cs="Times New Roman"/>
          <w:b/>
          <w:spacing w:val="15"/>
          <w:sz w:val="28"/>
          <w:szCs w:val="28"/>
          <w:u w:val="single"/>
          <w:lang w:eastAsia="pl-PL"/>
        </w:rPr>
        <w:t>DOBROSTAN</w:t>
      </w:r>
      <w:r w:rsidR="001F109D">
        <w:rPr>
          <w:rFonts w:ascii="Verdana" w:eastAsia="Times New Roman" w:hAnsi="Verdana" w:cs="Times New Roman"/>
          <w:b/>
          <w:spacing w:val="15"/>
          <w:sz w:val="28"/>
          <w:szCs w:val="28"/>
          <w:u w:val="single"/>
          <w:lang w:eastAsia="pl-PL"/>
        </w:rPr>
        <w:t>U DLA</w:t>
      </w:r>
      <w:r w:rsidRPr="00594270">
        <w:rPr>
          <w:rFonts w:ascii="Verdana" w:eastAsia="Times New Roman" w:hAnsi="Verdana" w:cs="Times New Roman"/>
          <w:b/>
          <w:spacing w:val="15"/>
          <w:sz w:val="28"/>
          <w:szCs w:val="28"/>
          <w:u w:val="single"/>
          <w:lang w:eastAsia="pl-PL"/>
        </w:rPr>
        <w:t xml:space="preserve"> BYDŁA</w:t>
      </w:r>
    </w:p>
    <w:p w:rsidR="00594270" w:rsidRDefault="00594270" w:rsidP="00594270">
      <w:pPr>
        <w:shd w:val="clear" w:color="auto" w:fill="F2F2F2"/>
        <w:spacing w:after="38"/>
        <w:outlineLvl w:val="1"/>
        <w:rPr>
          <w:rFonts w:ascii="Verdana" w:eastAsia="Times New Roman" w:hAnsi="Verdana" w:cs="Times New Roman"/>
          <w:spacing w:val="15"/>
          <w:szCs w:val="24"/>
          <w:lang w:eastAsia="pl-PL"/>
        </w:rPr>
      </w:pPr>
    </w:p>
    <w:p w:rsidR="00594270" w:rsidRPr="00594270" w:rsidRDefault="00594270" w:rsidP="00594270">
      <w:pPr>
        <w:shd w:val="clear" w:color="auto" w:fill="F2F2F2"/>
        <w:spacing w:after="38"/>
        <w:outlineLvl w:val="1"/>
        <w:rPr>
          <w:rFonts w:ascii="Tahoma" w:eastAsia="Times New Roman" w:hAnsi="Tahoma" w:cs="Tahoma"/>
          <w:color w:val="444444"/>
          <w:sz w:val="30"/>
          <w:szCs w:val="30"/>
          <w:lang w:eastAsia="pl-PL"/>
        </w:rPr>
      </w:pPr>
      <w:r w:rsidRPr="00594270">
        <w:rPr>
          <w:rFonts w:ascii="Tahoma" w:eastAsia="Times New Roman" w:hAnsi="Tahoma" w:cs="Tahoma"/>
          <w:color w:val="444444"/>
          <w:sz w:val="30"/>
          <w:szCs w:val="30"/>
          <w:lang w:eastAsia="pl-PL"/>
        </w:rPr>
        <w:t>Minimalne wymagania z zakresu utrzymania i dobrostanu bydła</w:t>
      </w:r>
    </w:p>
    <w:p w:rsidR="00594270" w:rsidRPr="00594270" w:rsidRDefault="00594270" w:rsidP="00594270">
      <w:pPr>
        <w:shd w:val="clear" w:color="auto" w:fill="F2F2F2"/>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t>Warunki mikroklimatyczne w budynkach dla bydła  </w:t>
      </w:r>
    </w:p>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color w:val="444444"/>
          <w:sz w:val="18"/>
          <w:szCs w:val="18"/>
          <w:lang w:eastAsia="pl-PL"/>
        </w:rPr>
        <w:t>Utrzymanie prawidłowego mikroklimatu w budynku inwentarskim jest jednym z podstawowych warunków właściwego chowu i hodowli bydła, na który składa się: temperatura, wilgotność względna powietrza, wentylacja i prędkość powietrza, koncentracja gazów, stopień zapylenia. Parametry tych czynników powinny być utrzymywane  na poziomie nieszkodliwym dla zwierząt.</w:t>
      </w:r>
    </w:p>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lastRenderedPageBreak/>
        <w:t>Wymagania dotyczące systemów utrzymania bydła reguluje Rozporządzenie Ministra Rolnictwa i Rozwoju Wsi w sprawie minimalnych warunków utrzymania poszczególnych gatunków zwierząt (Dz. U.  Nr 167/poz. 1629 z 2003r. z późniejszymi zmianami), które określa:</w:t>
      </w:r>
    </w:p>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t>Temperatura w pomieszczeniach dla bydła </w:t>
      </w:r>
    </w:p>
    <w:tbl>
      <w:tblPr>
        <w:tblW w:w="0" w:type="auto"/>
        <w:tblCellMar>
          <w:top w:w="15" w:type="dxa"/>
          <w:left w:w="15" w:type="dxa"/>
          <w:bottom w:w="15" w:type="dxa"/>
          <w:right w:w="15" w:type="dxa"/>
        </w:tblCellMar>
        <w:tblLook w:val="04A0" w:firstRow="1" w:lastRow="0" w:firstColumn="1" w:lastColumn="0" w:noHBand="0" w:noVBand="1"/>
      </w:tblPr>
      <w:tblGrid>
        <w:gridCol w:w="2880"/>
        <w:gridCol w:w="3030"/>
        <w:gridCol w:w="3150"/>
      </w:tblGrid>
      <w:tr w:rsidR="00594270" w:rsidRPr="00594270" w:rsidTr="00594270">
        <w:tc>
          <w:tcPr>
            <w:tcW w:w="2880" w:type="dxa"/>
            <w:vMerge w:val="restart"/>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 </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Kategoria zwierząt</w:t>
            </w:r>
          </w:p>
        </w:tc>
        <w:tc>
          <w:tcPr>
            <w:tcW w:w="6180" w:type="dxa"/>
            <w:gridSpan w:val="2"/>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Temperatura w  [</w:t>
            </w:r>
            <w:proofErr w:type="spellStart"/>
            <w:r w:rsidRPr="00594270">
              <w:rPr>
                <w:rFonts w:eastAsia="Times New Roman" w:cs="Times New Roman"/>
                <w:b/>
                <w:bCs/>
                <w:sz w:val="14"/>
                <w:szCs w:val="14"/>
                <w:vertAlign w:val="superscript"/>
                <w:lang w:eastAsia="pl-PL"/>
              </w:rPr>
              <w:t>o</w:t>
            </w:r>
            <w:r w:rsidRPr="00594270">
              <w:rPr>
                <w:rFonts w:eastAsia="Times New Roman" w:cs="Times New Roman"/>
                <w:b/>
                <w:bCs/>
                <w:szCs w:val="24"/>
                <w:lang w:eastAsia="pl-PL"/>
              </w:rPr>
              <w:t>C</w:t>
            </w:r>
            <w:proofErr w:type="spellEnd"/>
            <w:r w:rsidRPr="00594270">
              <w:rPr>
                <w:rFonts w:eastAsia="Times New Roman" w:cs="Times New Roman"/>
                <w:b/>
                <w:bCs/>
                <w:szCs w:val="24"/>
                <w:lang w:eastAsia="pl-PL"/>
              </w:rPr>
              <w:t>]</w:t>
            </w:r>
          </w:p>
        </w:tc>
      </w:tr>
      <w:tr w:rsidR="00594270" w:rsidRPr="00594270" w:rsidTr="00594270">
        <w:tc>
          <w:tcPr>
            <w:tcW w:w="0" w:type="auto"/>
            <w:vMerge/>
            <w:shd w:val="clear" w:color="auto" w:fill="auto"/>
            <w:vAlign w:val="center"/>
            <w:hideMark/>
          </w:tcPr>
          <w:p w:rsidR="00594270" w:rsidRPr="00594270" w:rsidRDefault="00594270" w:rsidP="00594270">
            <w:pPr>
              <w:rPr>
                <w:rFonts w:eastAsia="Times New Roman" w:cs="Times New Roman"/>
                <w:szCs w:val="24"/>
                <w:lang w:eastAsia="pl-PL"/>
              </w:rPr>
            </w:pPr>
          </w:p>
        </w:tc>
        <w:tc>
          <w:tcPr>
            <w:tcW w:w="303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Minimalna</w:t>
            </w:r>
          </w:p>
        </w:tc>
        <w:tc>
          <w:tcPr>
            <w:tcW w:w="315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Optymalna</w:t>
            </w:r>
          </w:p>
        </w:tc>
      </w:tr>
      <w:tr w:rsidR="00594270" w:rsidRPr="00594270" w:rsidTr="00594270">
        <w:tc>
          <w:tcPr>
            <w:tcW w:w="288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Krowy w oborze</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Krowy w porodówce</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Cielęta w profilaktorium</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Cielęta do 3 miesięcy</w:t>
            </w:r>
          </w:p>
        </w:tc>
        <w:tc>
          <w:tcPr>
            <w:tcW w:w="303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6,0</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16,0</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16,0</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8,0</w:t>
            </w:r>
          </w:p>
        </w:tc>
        <w:tc>
          <w:tcPr>
            <w:tcW w:w="315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8,0-16,0</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16,0-20,0</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16,0-20,0</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12,0-20,0</w:t>
            </w:r>
          </w:p>
        </w:tc>
      </w:tr>
      <w:tr w:rsidR="00594270" w:rsidRPr="00594270" w:rsidTr="00594270">
        <w:tc>
          <w:tcPr>
            <w:tcW w:w="288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Cielęta pow. 3 miesięcy</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Jałówki pow.6 miesięcy</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Opasy, buhaje</w:t>
            </w:r>
          </w:p>
        </w:tc>
        <w:tc>
          <w:tcPr>
            <w:tcW w:w="303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4,0</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4,0</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4,0</w:t>
            </w:r>
          </w:p>
        </w:tc>
        <w:tc>
          <w:tcPr>
            <w:tcW w:w="315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12,0-16,0</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8,0-16,0</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10,0-18,0</w:t>
            </w:r>
          </w:p>
        </w:tc>
      </w:tr>
    </w:tbl>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color w:val="444444"/>
          <w:sz w:val="18"/>
          <w:szCs w:val="18"/>
          <w:lang w:eastAsia="pl-PL"/>
        </w:rPr>
        <w:t>Zakres temperatur przedstawiony w tabeli dotyczy strefy przeby</w:t>
      </w:r>
      <w:r w:rsidRPr="00594270">
        <w:rPr>
          <w:rFonts w:ascii="Tahoma" w:eastAsia="Times New Roman" w:hAnsi="Tahoma" w:cs="Tahoma"/>
          <w:color w:val="444444"/>
          <w:sz w:val="18"/>
          <w:szCs w:val="18"/>
          <w:lang w:eastAsia="pl-PL"/>
        </w:rPr>
        <w:softHyphen/>
        <w:t>wania zwierząt i nie jest wymagany w całym pomieszczeniu.</w:t>
      </w:r>
    </w:p>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t>Wilgotność względna powietrza</w:t>
      </w:r>
    </w:p>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t> </w:t>
      </w:r>
      <w:r w:rsidRPr="00594270">
        <w:rPr>
          <w:rFonts w:ascii="Tahoma" w:eastAsia="Times New Roman" w:hAnsi="Tahoma" w:cs="Tahoma"/>
          <w:color w:val="444444"/>
          <w:sz w:val="18"/>
          <w:szCs w:val="18"/>
          <w:lang w:eastAsia="pl-PL"/>
        </w:rPr>
        <w:t>Optymalna wilgotność względna powietrza w budynkach i pomieszczeniach inwentarskich powinna wynosić </w:t>
      </w:r>
      <w:r w:rsidRPr="00594270">
        <w:rPr>
          <w:rFonts w:ascii="Tahoma" w:eastAsia="Times New Roman" w:hAnsi="Tahoma" w:cs="Tahoma"/>
          <w:b/>
          <w:bCs/>
          <w:color w:val="444444"/>
          <w:sz w:val="18"/>
          <w:szCs w:val="18"/>
          <w:lang w:eastAsia="pl-PL"/>
        </w:rPr>
        <w:t>60-80%.</w:t>
      </w:r>
    </w:p>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t> Wentylacja</w:t>
      </w:r>
    </w:p>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t> </w:t>
      </w:r>
      <w:r w:rsidRPr="00594270">
        <w:rPr>
          <w:rFonts w:ascii="Tahoma" w:eastAsia="Times New Roman" w:hAnsi="Tahoma" w:cs="Tahoma"/>
          <w:color w:val="444444"/>
          <w:sz w:val="18"/>
          <w:szCs w:val="18"/>
          <w:lang w:eastAsia="pl-PL"/>
        </w:rPr>
        <w:t>Funkcjonująca sprawnie wentylacja naturalna (grawitacyjna) powinna zapewnić swobodny przepływ powietrza w budynku. Kanały wentylacyjne wlotowe (nawiewne) i wylotowe (wyciągowe) powinny być drożne, rozmieszczone w budynku równomiernie, aby powietrze napływające zimą, nie trafiało bezpośrednio na zwierzęta i nie powodowało przeciągów. Kanały wentylacyjne muszą mieć możliwość regulacji i zamykania w okresie zimy.</w:t>
      </w:r>
    </w:p>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color w:val="444444"/>
          <w:sz w:val="18"/>
          <w:szCs w:val="18"/>
          <w:lang w:eastAsia="pl-PL"/>
        </w:rPr>
        <w:t>Przy sprawnie funkcjonującej wentylacji suma powierzchni przekroju otworów nawiewnych powinna równać się sumie powierzchni przekroju otworów wyciągowych.</w:t>
      </w:r>
    </w:p>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t> </w:t>
      </w:r>
      <w:r w:rsidRPr="00594270">
        <w:rPr>
          <w:rFonts w:ascii="Tahoma" w:eastAsia="Times New Roman" w:hAnsi="Tahoma" w:cs="Tahoma"/>
          <w:color w:val="444444"/>
          <w:sz w:val="18"/>
          <w:szCs w:val="18"/>
          <w:lang w:eastAsia="pl-PL"/>
        </w:rPr>
        <w:t>Przy projektowaniu wentylacji należy pamiętać o niektórych istotnych zasadach:</w:t>
      </w:r>
    </w:p>
    <w:p w:rsidR="00594270" w:rsidRPr="00594270" w:rsidRDefault="00594270" w:rsidP="00594270">
      <w:pPr>
        <w:numPr>
          <w:ilvl w:val="0"/>
          <w:numId w:val="21"/>
        </w:numPr>
        <w:shd w:val="clear" w:color="auto" w:fill="F2F2F2"/>
        <w:ind w:left="4368"/>
        <w:rPr>
          <w:rFonts w:ascii="Tahoma" w:eastAsia="Times New Roman" w:hAnsi="Tahoma" w:cs="Tahoma"/>
          <w:color w:val="444444"/>
          <w:sz w:val="18"/>
          <w:szCs w:val="18"/>
          <w:lang w:eastAsia="pl-PL"/>
        </w:rPr>
      </w:pPr>
      <w:r w:rsidRPr="00594270">
        <w:rPr>
          <w:rFonts w:ascii="Tahoma" w:eastAsia="Times New Roman" w:hAnsi="Tahoma" w:cs="Tahoma"/>
          <w:color w:val="444444"/>
          <w:sz w:val="18"/>
          <w:szCs w:val="18"/>
          <w:lang w:eastAsia="pl-PL"/>
        </w:rPr>
        <w:t>przekrój kanału wentylacyjnego powinien mieć nie mniej niż  0,4 m,</w:t>
      </w:r>
    </w:p>
    <w:p w:rsidR="00594270" w:rsidRPr="00594270" w:rsidRDefault="00594270" w:rsidP="00594270">
      <w:pPr>
        <w:numPr>
          <w:ilvl w:val="0"/>
          <w:numId w:val="21"/>
        </w:numPr>
        <w:shd w:val="clear" w:color="auto" w:fill="F2F2F2"/>
        <w:ind w:left="4368"/>
        <w:rPr>
          <w:rFonts w:ascii="Tahoma" w:eastAsia="Times New Roman" w:hAnsi="Tahoma" w:cs="Tahoma"/>
          <w:color w:val="444444"/>
          <w:sz w:val="18"/>
          <w:szCs w:val="18"/>
          <w:lang w:eastAsia="pl-PL"/>
        </w:rPr>
      </w:pPr>
      <w:r w:rsidRPr="00594270">
        <w:rPr>
          <w:rFonts w:ascii="Tahoma" w:eastAsia="Times New Roman" w:hAnsi="Tahoma" w:cs="Tahoma"/>
          <w:color w:val="444444"/>
          <w:sz w:val="18"/>
          <w:szCs w:val="18"/>
          <w:lang w:eastAsia="pl-PL"/>
        </w:rPr>
        <w:t>wysokość  kanału ponad  kalenicą  powinna wynosić nie mniej niż  0,2 m,</w:t>
      </w:r>
    </w:p>
    <w:p w:rsidR="00594270" w:rsidRPr="00594270" w:rsidRDefault="00594270" w:rsidP="00594270">
      <w:pPr>
        <w:numPr>
          <w:ilvl w:val="0"/>
          <w:numId w:val="21"/>
        </w:numPr>
        <w:shd w:val="clear" w:color="auto" w:fill="F2F2F2"/>
        <w:ind w:left="4368"/>
        <w:rPr>
          <w:rFonts w:ascii="Tahoma" w:eastAsia="Times New Roman" w:hAnsi="Tahoma" w:cs="Tahoma"/>
          <w:color w:val="444444"/>
          <w:sz w:val="18"/>
          <w:szCs w:val="18"/>
          <w:lang w:eastAsia="pl-PL"/>
        </w:rPr>
      </w:pPr>
      <w:r w:rsidRPr="00594270">
        <w:rPr>
          <w:rFonts w:ascii="Tahoma" w:eastAsia="Times New Roman" w:hAnsi="Tahoma" w:cs="Tahoma"/>
          <w:color w:val="444444"/>
          <w:sz w:val="18"/>
          <w:szCs w:val="18"/>
          <w:lang w:eastAsia="pl-PL"/>
        </w:rPr>
        <w:t>promień zasięgu skutecznego działania kanału wentylacyjnego jest w przybliżeniu równy dziesięciokrotnej średniej szerokości jego przekroju poprzecznego.</w:t>
      </w:r>
    </w:p>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t>Wymagane ilości wymiany powietrza w pomieszczeniach dla bydła</w:t>
      </w:r>
    </w:p>
    <w:tbl>
      <w:tblPr>
        <w:tblW w:w="0" w:type="auto"/>
        <w:tblCellMar>
          <w:top w:w="15" w:type="dxa"/>
          <w:left w:w="15" w:type="dxa"/>
          <w:bottom w:w="15" w:type="dxa"/>
          <w:right w:w="15" w:type="dxa"/>
        </w:tblCellMar>
        <w:tblLook w:val="04A0" w:firstRow="1" w:lastRow="0" w:firstColumn="1" w:lastColumn="0" w:noHBand="0" w:noVBand="1"/>
      </w:tblPr>
      <w:tblGrid>
        <w:gridCol w:w="5400"/>
        <w:gridCol w:w="1800"/>
        <w:gridCol w:w="1860"/>
      </w:tblGrid>
      <w:tr w:rsidR="00594270" w:rsidRPr="00594270" w:rsidTr="00594270">
        <w:tc>
          <w:tcPr>
            <w:tcW w:w="5400" w:type="dxa"/>
            <w:vMerge w:val="restart"/>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Kategoria zwierząt</w:t>
            </w:r>
          </w:p>
        </w:tc>
        <w:tc>
          <w:tcPr>
            <w:tcW w:w="3660" w:type="dxa"/>
            <w:gridSpan w:val="2"/>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Wymiana powietrza w</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 [m</w:t>
            </w:r>
            <w:r w:rsidRPr="00594270">
              <w:rPr>
                <w:rFonts w:eastAsia="Times New Roman" w:cs="Times New Roman"/>
                <w:b/>
                <w:bCs/>
                <w:sz w:val="14"/>
                <w:szCs w:val="14"/>
                <w:vertAlign w:val="superscript"/>
                <w:lang w:eastAsia="pl-PL"/>
              </w:rPr>
              <w:t>3</w:t>
            </w:r>
            <w:r w:rsidRPr="00594270">
              <w:rPr>
                <w:rFonts w:eastAsia="Times New Roman" w:cs="Times New Roman"/>
                <w:b/>
                <w:bCs/>
                <w:szCs w:val="24"/>
                <w:lang w:eastAsia="pl-PL"/>
              </w:rPr>
              <w:t>/1 szt./godz.]</w:t>
            </w:r>
          </w:p>
        </w:tc>
      </w:tr>
      <w:tr w:rsidR="00594270" w:rsidRPr="00594270" w:rsidTr="00594270">
        <w:tc>
          <w:tcPr>
            <w:tcW w:w="0" w:type="auto"/>
            <w:vMerge/>
            <w:shd w:val="clear" w:color="auto" w:fill="auto"/>
            <w:vAlign w:val="center"/>
            <w:hideMark/>
          </w:tcPr>
          <w:p w:rsidR="00594270" w:rsidRPr="00594270" w:rsidRDefault="00594270" w:rsidP="00594270">
            <w:pPr>
              <w:rPr>
                <w:rFonts w:eastAsia="Times New Roman" w:cs="Times New Roman"/>
                <w:szCs w:val="24"/>
                <w:lang w:eastAsia="pl-PL"/>
              </w:rPr>
            </w:pPr>
          </w:p>
        </w:tc>
        <w:tc>
          <w:tcPr>
            <w:tcW w:w="180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Okres zimy</w:t>
            </w:r>
          </w:p>
        </w:tc>
        <w:tc>
          <w:tcPr>
            <w:tcW w:w="186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Okres lata</w:t>
            </w:r>
          </w:p>
        </w:tc>
      </w:tr>
      <w:tr w:rsidR="00594270" w:rsidRPr="00594270" w:rsidTr="00594270">
        <w:tc>
          <w:tcPr>
            <w:tcW w:w="540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Krowy</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Cielęta w wieku do 2 tygodni</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Cielęta w wieku powyżej 2 tygodni do 6 miesięcy</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Jałówki i młode bydło opasowe w wieku do 18 mies.</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Jałówki w wieku powyżej 18 miesięcy</w:t>
            </w:r>
          </w:p>
        </w:tc>
        <w:tc>
          <w:tcPr>
            <w:tcW w:w="180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90</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20</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30</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60</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70</w:t>
            </w:r>
          </w:p>
        </w:tc>
        <w:tc>
          <w:tcPr>
            <w:tcW w:w="186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350-400</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80</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90-120</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250</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280-300</w:t>
            </w:r>
          </w:p>
        </w:tc>
      </w:tr>
    </w:tbl>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t> </w:t>
      </w:r>
      <w:r w:rsidRPr="00594270">
        <w:rPr>
          <w:rFonts w:ascii="Tahoma" w:eastAsia="Times New Roman" w:hAnsi="Tahoma" w:cs="Tahoma"/>
          <w:color w:val="444444"/>
          <w:sz w:val="18"/>
          <w:szCs w:val="18"/>
          <w:lang w:eastAsia="pl-PL"/>
        </w:rPr>
        <w:t>W pomieszczeniach inwentarskich dla bydła dopuszcza się </w:t>
      </w:r>
      <w:r w:rsidRPr="00594270">
        <w:rPr>
          <w:rFonts w:ascii="Tahoma" w:eastAsia="Times New Roman" w:hAnsi="Tahoma" w:cs="Tahoma"/>
          <w:b/>
          <w:bCs/>
          <w:color w:val="444444"/>
          <w:sz w:val="18"/>
          <w:szCs w:val="18"/>
          <w:lang w:eastAsia="pl-PL"/>
        </w:rPr>
        <w:t>stężenia</w:t>
      </w:r>
      <w:r w:rsidRPr="00594270">
        <w:rPr>
          <w:rFonts w:ascii="Tahoma" w:eastAsia="Times New Roman" w:hAnsi="Tahoma" w:cs="Tahoma"/>
          <w:color w:val="444444"/>
          <w:sz w:val="18"/>
          <w:szCs w:val="18"/>
          <w:lang w:eastAsia="pl-PL"/>
        </w:rPr>
        <w:t> zanieczyszczeń powietrza na poziomie:</w:t>
      </w:r>
    </w:p>
    <w:p w:rsidR="00594270" w:rsidRPr="00594270" w:rsidRDefault="00594270" w:rsidP="00594270">
      <w:pPr>
        <w:numPr>
          <w:ilvl w:val="0"/>
          <w:numId w:val="22"/>
        </w:numPr>
        <w:shd w:val="clear" w:color="auto" w:fill="F2F2F2"/>
        <w:spacing w:before="100" w:beforeAutospacing="1" w:after="100" w:afterAutospacing="1"/>
        <w:ind w:left="4743"/>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t>a) dwutlenek węgla (CO</w:t>
      </w:r>
      <w:r w:rsidRPr="00594270">
        <w:rPr>
          <w:rFonts w:ascii="Tahoma" w:eastAsia="Times New Roman" w:hAnsi="Tahoma" w:cs="Tahoma"/>
          <w:b/>
          <w:bCs/>
          <w:color w:val="444444"/>
          <w:sz w:val="14"/>
          <w:szCs w:val="14"/>
          <w:vertAlign w:val="subscript"/>
          <w:lang w:eastAsia="pl-PL"/>
        </w:rPr>
        <w:t>2</w:t>
      </w:r>
      <w:r w:rsidRPr="00594270">
        <w:rPr>
          <w:rFonts w:ascii="Tahoma" w:eastAsia="Times New Roman" w:hAnsi="Tahoma" w:cs="Tahoma"/>
          <w:b/>
          <w:bCs/>
          <w:color w:val="444444"/>
          <w:sz w:val="18"/>
          <w:szCs w:val="18"/>
          <w:lang w:eastAsia="pl-PL"/>
        </w:rPr>
        <w:t xml:space="preserve">) nie powinien przekraczać 3.000 </w:t>
      </w:r>
      <w:proofErr w:type="spellStart"/>
      <w:r w:rsidRPr="00594270">
        <w:rPr>
          <w:rFonts w:ascii="Tahoma" w:eastAsia="Times New Roman" w:hAnsi="Tahoma" w:cs="Tahoma"/>
          <w:b/>
          <w:bCs/>
          <w:color w:val="444444"/>
          <w:sz w:val="18"/>
          <w:szCs w:val="18"/>
          <w:lang w:eastAsia="pl-PL"/>
        </w:rPr>
        <w:t>ppm</w:t>
      </w:r>
      <w:proofErr w:type="spellEnd"/>
      <w:r w:rsidRPr="00594270">
        <w:rPr>
          <w:rFonts w:ascii="Tahoma" w:eastAsia="Times New Roman" w:hAnsi="Tahoma" w:cs="Tahoma"/>
          <w:b/>
          <w:bCs/>
          <w:color w:val="444444"/>
          <w:sz w:val="18"/>
          <w:szCs w:val="18"/>
          <w:lang w:eastAsia="pl-PL"/>
        </w:rPr>
        <w:t>,</w:t>
      </w:r>
    </w:p>
    <w:p w:rsidR="00594270" w:rsidRPr="00594270" w:rsidRDefault="00594270" w:rsidP="00594270">
      <w:pPr>
        <w:numPr>
          <w:ilvl w:val="0"/>
          <w:numId w:val="22"/>
        </w:numPr>
        <w:shd w:val="clear" w:color="auto" w:fill="F2F2F2"/>
        <w:spacing w:before="100" w:beforeAutospacing="1" w:after="100" w:afterAutospacing="1"/>
        <w:ind w:left="4743"/>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t>b) siarkowodór (H</w:t>
      </w:r>
      <w:r w:rsidRPr="00594270">
        <w:rPr>
          <w:rFonts w:ascii="Tahoma" w:eastAsia="Times New Roman" w:hAnsi="Tahoma" w:cs="Tahoma"/>
          <w:b/>
          <w:bCs/>
          <w:color w:val="444444"/>
          <w:sz w:val="14"/>
          <w:szCs w:val="14"/>
          <w:vertAlign w:val="subscript"/>
          <w:lang w:eastAsia="pl-PL"/>
        </w:rPr>
        <w:t>2</w:t>
      </w:r>
      <w:r w:rsidRPr="00594270">
        <w:rPr>
          <w:rFonts w:ascii="Tahoma" w:eastAsia="Times New Roman" w:hAnsi="Tahoma" w:cs="Tahoma"/>
          <w:b/>
          <w:bCs/>
          <w:color w:val="444444"/>
          <w:sz w:val="18"/>
          <w:szCs w:val="18"/>
          <w:lang w:eastAsia="pl-PL"/>
        </w:rPr>
        <w:t>S) nie powinien przekraczać (7,5 mg/m</w:t>
      </w:r>
      <w:r w:rsidRPr="00594270">
        <w:rPr>
          <w:rFonts w:ascii="Tahoma" w:eastAsia="Times New Roman" w:hAnsi="Tahoma" w:cs="Tahoma"/>
          <w:b/>
          <w:bCs/>
          <w:color w:val="444444"/>
          <w:sz w:val="14"/>
          <w:szCs w:val="14"/>
          <w:vertAlign w:val="superscript"/>
          <w:lang w:eastAsia="pl-PL"/>
        </w:rPr>
        <w:t>3</w:t>
      </w:r>
      <w:r w:rsidRPr="00594270">
        <w:rPr>
          <w:rFonts w:ascii="Tahoma" w:eastAsia="Times New Roman" w:hAnsi="Tahoma" w:cs="Tahoma"/>
          <w:b/>
          <w:bCs/>
          <w:color w:val="444444"/>
          <w:sz w:val="18"/>
          <w:szCs w:val="18"/>
          <w:lang w:eastAsia="pl-PL"/>
        </w:rPr>
        <w:t xml:space="preserve">) - 5 </w:t>
      </w:r>
      <w:proofErr w:type="spellStart"/>
      <w:r w:rsidRPr="00594270">
        <w:rPr>
          <w:rFonts w:ascii="Tahoma" w:eastAsia="Times New Roman" w:hAnsi="Tahoma" w:cs="Tahoma"/>
          <w:b/>
          <w:bCs/>
          <w:color w:val="444444"/>
          <w:sz w:val="18"/>
          <w:szCs w:val="18"/>
          <w:lang w:eastAsia="pl-PL"/>
        </w:rPr>
        <w:t>ppm</w:t>
      </w:r>
      <w:proofErr w:type="spellEnd"/>
      <w:r w:rsidRPr="00594270">
        <w:rPr>
          <w:rFonts w:ascii="Tahoma" w:eastAsia="Times New Roman" w:hAnsi="Tahoma" w:cs="Tahoma"/>
          <w:b/>
          <w:bCs/>
          <w:color w:val="444444"/>
          <w:sz w:val="18"/>
          <w:szCs w:val="18"/>
          <w:lang w:eastAsia="pl-PL"/>
        </w:rPr>
        <w:t>;</w:t>
      </w:r>
    </w:p>
    <w:p w:rsidR="00594270" w:rsidRPr="00594270" w:rsidRDefault="00594270" w:rsidP="00594270">
      <w:pPr>
        <w:numPr>
          <w:ilvl w:val="0"/>
          <w:numId w:val="22"/>
        </w:numPr>
        <w:shd w:val="clear" w:color="auto" w:fill="F2F2F2"/>
        <w:spacing w:before="100" w:beforeAutospacing="1" w:after="100" w:afterAutospacing="1"/>
        <w:ind w:left="4743"/>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lastRenderedPageBreak/>
        <w:t>c) koncentracja amoniaku (NH</w:t>
      </w:r>
      <w:r w:rsidRPr="00594270">
        <w:rPr>
          <w:rFonts w:ascii="Tahoma" w:eastAsia="Times New Roman" w:hAnsi="Tahoma" w:cs="Tahoma"/>
          <w:b/>
          <w:bCs/>
          <w:color w:val="444444"/>
          <w:sz w:val="14"/>
          <w:szCs w:val="14"/>
          <w:vertAlign w:val="subscript"/>
          <w:lang w:eastAsia="pl-PL"/>
        </w:rPr>
        <w:t>3</w:t>
      </w:r>
      <w:r w:rsidRPr="00594270">
        <w:rPr>
          <w:rFonts w:ascii="Tahoma" w:eastAsia="Times New Roman" w:hAnsi="Tahoma" w:cs="Tahoma"/>
          <w:b/>
          <w:bCs/>
          <w:color w:val="444444"/>
          <w:sz w:val="18"/>
          <w:szCs w:val="18"/>
          <w:lang w:eastAsia="pl-PL"/>
        </w:rPr>
        <w:t>) nie powinna przekraczać (15,4 mg/m</w:t>
      </w:r>
      <w:r w:rsidRPr="00594270">
        <w:rPr>
          <w:rFonts w:ascii="Tahoma" w:eastAsia="Times New Roman" w:hAnsi="Tahoma" w:cs="Tahoma"/>
          <w:b/>
          <w:bCs/>
          <w:color w:val="444444"/>
          <w:sz w:val="14"/>
          <w:szCs w:val="14"/>
          <w:vertAlign w:val="superscript"/>
          <w:lang w:eastAsia="pl-PL"/>
        </w:rPr>
        <w:t>3</w:t>
      </w:r>
      <w:r w:rsidRPr="00594270">
        <w:rPr>
          <w:rFonts w:ascii="Tahoma" w:eastAsia="Times New Roman" w:hAnsi="Tahoma" w:cs="Tahoma"/>
          <w:b/>
          <w:bCs/>
          <w:color w:val="444444"/>
          <w:sz w:val="18"/>
          <w:szCs w:val="18"/>
          <w:lang w:eastAsia="pl-PL"/>
        </w:rPr>
        <w:t xml:space="preserve">) - 20 </w:t>
      </w:r>
      <w:proofErr w:type="spellStart"/>
      <w:r w:rsidRPr="00594270">
        <w:rPr>
          <w:rFonts w:ascii="Tahoma" w:eastAsia="Times New Roman" w:hAnsi="Tahoma" w:cs="Tahoma"/>
          <w:b/>
          <w:bCs/>
          <w:color w:val="444444"/>
          <w:sz w:val="18"/>
          <w:szCs w:val="18"/>
          <w:lang w:eastAsia="pl-PL"/>
        </w:rPr>
        <w:t>ppm</w:t>
      </w:r>
      <w:proofErr w:type="spellEnd"/>
      <w:r w:rsidRPr="00594270">
        <w:rPr>
          <w:rFonts w:ascii="Tahoma" w:eastAsia="Times New Roman" w:hAnsi="Tahoma" w:cs="Tahoma"/>
          <w:b/>
          <w:bCs/>
          <w:color w:val="444444"/>
          <w:sz w:val="18"/>
          <w:szCs w:val="18"/>
          <w:lang w:eastAsia="pl-PL"/>
        </w:rPr>
        <w:t>;</w:t>
      </w:r>
    </w:p>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color w:val="444444"/>
          <w:sz w:val="18"/>
          <w:szCs w:val="18"/>
          <w:lang w:eastAsia="pl-PL"/>
        </w:rPr>
        <w:t>W dobrze wentylowanym budynku najkorzystniejsze jest stężenie </w:t>
      </w:r>
      <w:r w:rsidRPr="00594270">
        <w:rPr>
          <w:rFonts w:ascii="Tahoma" w:eastAsia="Times New Roman" w:hAnsi="Tahoma" w:cs="Tahoma"/>
          <w:b/>
          <w:bCs/>
          <w:color w:val="444444"/>
          <w:sz w:val="18"/>
          <w:szCs w:val="18"/>
          <w:lang w:eastAsia="pl-PL"/>
        </w:rPr>
        <w:t>CO</w:t>
      </w:r>
      <w:r w:rsidRPr="00594270">
        <w:rPr>
          <w:rFonts w:ascii="Tahoma" w:eastAsia="Times New Roman" w:hAnsi="Tahoma" w:cs="Tahoma"/>
          <w:b/>
          <w:bCs/>
          <w:color w:val="444444"/>
          <w:sz w:val="14"/>
          <w:szCs w:val="14"/>
          <w:vertAlign w:val="subscript"/>
          <w:lang w:eastAsia="pl-PL"/>
        </w:rPr>
        <w:t>2</w:t>
      </w:r>
      <w:r w:rsidRPr="00594270">
        <w:rPr>
          <w:rFonts w:ascii="Tahoma" w:eastAsia="Times New Roman" w:hAnsi="Tahoma" w:cs="Tahoma"/>
          <w:color w:val="444444"/>
          <w:sz w:val="18"/>
          <w:szCs w:val="18"/>
          <w:lang w:eastAsia="pl-PL"/>
        </w:rPr>
        <w:t> </w:t>
      </w:r>
      <w:r w:rsidRPr="00594270">
        <w:rPr>
          <w:rFonts w:ascii="Tahoma" w:eastAsia="Times New Roman" w:hAnsi="Tahoma" w:cs="Tahoma"/>
          <w:b/>
          <w:bCs/>
          <w:color w:val="444444"/>
          <w:sz w:val="18"/>
          <w:szCs w:val="18"/>
          <w:lang w:eastAsia="pl-PL"/>
        </w:rPr>
        <w:t xml:space="preserve">poniżej 1000 </w:t>
      </w:r>
      <w:proofErr w:type="spellStart"/>
      <w:r w:rsidRPr="00594270">
        <w:rPr>
          <w:rFonts w:ascii="Tahoma" w:eastAsia="Times New Roman" w:hAnsi="Tahoma" w:cs="Tahoma"/>
          <w:b/>
          <w:bCs/>
          <w:color w:val="444444"/>
          <w:sz w:val="18"/>
          <w:szCs w:val="18"/>
          <w:lang w:eastAsia="pl-PL"/>
        </w:rPr>
        <w:t>ppm</w:t>
      </w:r>
      <w:proofErr w:type="spellEnd"/>
      <w:r w:rsidRPr="00594270">
        <w:rPr>
          <w:rFonts w:ascii="Tahoma" w:eastAsia="Times New Roman" w:hAnsi="Tahoma" w:cs="Tahoma"/>
          <w:color w:val="444444"/>
          <w:sz w:val="18"/>
          <w:szCs w:val="18"/>
          <w:lang w:eastAsia="pl-PL"/>
        </w:rPr>
        <w:t>.</w:t>
      </w:r>
    </w:p>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t> Oświetlenie</w:t>
      </w:r>
    </w:p>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color w:val="444444"/>
          <w:sz w:val="18"/>
          <w:szCs w:val="18"/>
          <w:lang w:eastAsia="pl-PL"/>
        </w:rPr>
        <w:t>W pomieszczeniach inwentarskich oświetlenie naturalne określa się stosunkiem oszklonej powierzchni okien do powierzchni podłogi. Oświetlenie sztuczne winno odpowiadać oświetleniu naturalnemu w godzinach od 9</w:t>
      </w:r>
      <w:r w:rsidRPr="00594270">
        <w:rPr>
          <w:rFonts w:ascii="Tahoma" w:eastAsia="Times New Roman" w:hAnsi="Tahoma" w:cs="Tahoma"/>
          <w:color w:val="444444"/>
          <w:sz w:val="14"/>
          <w:szCs w:val="14"/>
          <w:vertAlign w:val="superscript"/>
          <w:lang w:eastAsia="pl-PL"/>
        </w:rPr>
        <w:t>00</w:t>
      </w:r>
      <w:r w:rsidRPr="00594270">
        <w:rPr>
          <w:rFonts w:ascii="Tahoma" w:eastAsia="Times New Roman" w:hAnsi="Tahoma" w:cs="Tahoma"/>
          <w:color w:val="444444"/>
          <w:sz w:val="18"/>
          <w:szCs w:val="18"/>
          <w:lang w:eastAsia="pl-PL"/>
        </w:rPr>
        <w:t> do 17</w:t>
      </w:r>
      <w:r w:rsidRPr="00594270">
        <w:rPr>
          <w:rFonts w:ascii="Tahoma" w:eastAsia="Times New Roman" w:hAnsi="Tahoma" w:cs="Tahoma"/>
          <w:color w:val="444444"/>
          <w:sz w:val="14"/>
          <w:szCs w:val="14"/>
          <w:vertAlign w:val="superscript"/>
          <w:lang w:eastAsia="pl-PL"/>
        </w:rPr>
        <w:t>00</w:t>
      </w:r>
      <w:r w:rsidRPr="00594270">
        <w:rPr>
          <w:rFonts w:ascii="Tahoma" w:eastAsia="Times New Roman" w:hAnsi="Tahoma" w:cs="Tahoma"/>
          <w:color w:val="444444"/>
          <w:sz w:val="18"/>
          <w:szCs w:val="18"/>
          <w:lang w:eastAsia="pl-PL"/>
        </w:rPr>
        <w:t>.</w:t>
      </w:r>
    </w:p>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color w:val="444444"/>
          <w:sz w:val="18"/>
          <w:szCs w:val="18"/>
          <w:lang w:eastAsia="pl-PL"/>
        </w:rPr>
        <w:t>Oświetlenie powinno umożliwiać doglądanie zwierząt  oraz kontrolę pomieszczeń (wyposażenie w oświetlenia stałe lub przenośne). W przypadku stosowania oświetlenia w pomieszczeniach, w których utrzymywane są cielęta, oświetlenie stosuje się co najmniej między godz. </w:t>
      </w:r>
      <w:r w:rsidRPr="00594270">
        <w:rPr>
          <w:rFonts w:ascii="Tahoma" w:eastAsia="Times New Roman" w:hAnsi="Tahoma" w:cs="Tahoma"/>
          <w:b/>
          <w:bCs/>
          <w:color w:val="444444"/>
          <w:sz w:val="18"/>
          <w:szCs w:val="18"/>
          <w:lang w:eastAsia="pl-PL"/>
        </w:rPr>
        <w:t>9</w:t>
      </w:r>
      <w:r w:rsidRPr="00594270">
        <w:rPr>
          <w:rFonts w:ascii="Tahoma" w:eastAsia="Times New Roman" w:hAnsi="Tahoma" w:cs="Tahoma"/>
          <w:b/>
          <w:bCs/>
          <w:color w:val="444444"/>
          <w:sz w:val="14"/>
          <w:szCs w:val="14"/>
          <w:vertAlign w:val="superscript"/>
          <w:lang w:eastAsia="pl-PL"/>
        </w:rPr>
        <w:t>00</w:t>
      </w:r>
      <w:r w:rsidRPr="00594270">
        <w:rPr>
          <w:rFonts w:ascii="Tahoma" w:eastAsia="Times New Roman" w:hAnsi="Tahoma" w:cs="Tahoma"/>
          <w:b/>
          <w:bCs/>
          <w:color w:val="444444"/>
          <w:sz w:val="18"/>
          <w:szCs w:val="18"/>
          <w:lang w:eastAsia="pl-PL"/>
        </w:rPr>
        <w:t> a 17</w:t>
      </w:r>
      <w:r w:rsidRPr="00594270">
        <w:rPr>
          <w:rFonts w:ascii="Tahoma" w:eastAsia="Times New Roman" w:hAnsi="Tahoma" w:cs="Tahoma"/>
          <w:b/>
          <w:bCs/>
          <w:color w:val="444444"/>
          <w:sz w:val="14"/>
          <w:szCs w:val="14"/>
          <w:vertAlign w:val="superscript"/>
          <w:lang w:eastAsia="pl-PL"/>
        </w:rPr>
        <w:t>00</w:t>
      </w:r>
      <w:r w:rsidRPr="00594270">
        <w:rPr>
          <w:rFonts w:ascii="Tahoma" w:eastAsia="Times New Roman" w:hAnsi="Tahoma" w:cs="Tahoma"/>
          <w:b/>
          <w:bCs/>
          <w:color w:val="444444"/>
          <w:sz w:val="18"/>
          <w:szCs w:val="18"/>
          <w:lang w:eastAsia="pl-PL"/>
        </w:rPr>
        <w:t>.</w:t>
      </w:r>
    </w:p>
    <w:p w:rsidR="0027603C" w:rsidRDefault="00594270" w:rsidP="00594270">
      <w:pPr>
        <w:shd w:val="clear" w:color="auto" w:fill="F2F2F2"/>
        <w:spacing w:before="75" w:after="75"/>
        <w:rPr>
          <w:rFonts w:ascii="Tahoma" w:eastAsia="Times New Roman" w:hAnsi="Tahoma" w:cs="Tahoma"/>
          <w:b/>
          <w:bCs/>
          <w:color w:val="444444"/>
          <w:sz w:val="18"/>
          <w:szCs w:val="18"/>
          <w:lang w:eastAsia="pl-PL"/>
        </w:rPr>
      </w:pPr>
      <w:r w:rsidRPr="00594270">
        <w:rPr>
          <w:rFonts w:ascii="Tahoma" w:eastAsia="Times New Roman" w:hAnsi="Tahoma" w:cs="Tahoma"/>
          <w:b/>
          <w:bCs/>
          <w:color w:val="444444"/>
          <w:sz w:val="18"/>
          <w:szCs w:val="18"/>
          <w:lang w:eastAsia="pl-PL"/>
        </w:rPr>
        <w:t> </w:t>
      </w:r>
    </w:p>
    <w:p w:rsidR="0027603C" w:rsidRDefault="0027603C" w:rsidP="00594270">
      <w:pPr>
        <w:shd w:val="clear" w:color="auto" w:fill="F2F2F2"/>
        <w:spacing w:before="75" w:after="75"/>
        <w:rPr>
          <w:rFonts w:ascii="Tahoma" w:eastAsia="Times New Roman" w:hAnsi="Tahoma" w:cs="Tahoma"/>
          <w:b/>
          <w:bCs/>
          <w:color w:val="444444"/>
          <w:sz w:val="18"/>
          <w:szCs w:val="18"/>
          <w:lang w:eastAsia="pl-PL"/>
        </w:rPr>
      </w:pPr>
    </w:p>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t> Wymagane oświetlenie w budynkach dla bydła </w:t>
      </w:r>
    </w:p>
    <w:tbl>
      <w:tblPr>
        <w:tblW w:w="0" w:type="auto"/>
        <w:tblCellMar>
          <w:top w:w="15" w:type="dxa"/>
          <w:left w:w="15" w:type="dxa"/>
          <w:bottom w:w="15" w:type="dxa"/>
          <w:right w:w="15" w:type="dxa"/>
        </w:tblCellMar>
        <w:tblLook w:val="04A0" w:firstRow="1" w:lastRow="0" w:firstColumn="1" w:lastColumn="0" w:noHBand="0" w:noVBand="1"/>
      </w:tblPr>
      <w:tblGrid>
        <w:gridCol w:w="2730"/>
        <w:gridCol w:w="1830"/>
        <w:gridCol w:w="1320"/>
        <w:gridCol w:w="1665"/>
        <w:gridCol w:w="1515"/>
      </w:tblGrid>
      <w:tr w:rsidR="00594270" w:rsidRPr="00594270" w:rsidTr="00594270">
        <w:tc>
          <w:tcPr>
            <w:tcW w:w="2730" w:type="dxa"/>
            <w:vMerge w:val="restart"/>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Kategoria zwierząt</w:t>
            </w:r>
          </w:p>
        </w:tc>
        <w:tc>
          <w:tcPr>
            <w:tcW w:w="3150" w:type="dxa"/>
            <w:gridSpan w:val="2"/>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Oświetlenie dzienne</w:t>
            </w:r>
          </w:p>
        </w:tc>
        <w:tc>
          <w:tcPr>
            <w:tcW w:w="3180" w:type="dxa"/>
            <w:gridSpan w:val="2"/>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Oświetlenie sztuczne</w:t>
            </w:r>
          </w:p>
        </w:tc>
      </w:tr>
      <w:tr w:rsidR="00594270" w:rsidRPr="00594270" w:rsidTr="00594270">
        <w:tc>
          <w:tcPr>
            <w:tcW w:w="0" w:type="auto"/>
            <w:vMerge/>
            <w:shd w:val="clear" w:color="auto" w:fill="auto"/>
            <w:vAlign w:val="center"/>
            <w:hideMark/>
          </w:tcPr>
          <w:p w:rsidR="00594270" w:rsidRPr="00594270" w:rsidRDefault="00594270" w:rsidP="00594270">
            <w:pPr>
              <w:rPr>
                <w:rFonts w:eastAsia="Times New Roman" w:cs="Times New Roman"/>
                <w:szCs w:val="24"/>
                <w:lang w:eastAsia="pl-PL"/>
              </w:rPr>
            </w:pPr>
          </w:p>
        </w:tc>
        <w:tc>
          <w:tcPr>
            <w:tcW w:w="183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okna : podłoga</w:t>
            </w:r>
          </w:p>
        </w:tc>
        <w:tc>
          <w:tcPr>
            <w:tcW w:w="132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natężenie</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w lx</w:t>
            </w:r>
          </w:p>
        </w:tc>
        <w:tc>
          <w:tcPr>
            <w:tcW w:w="166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jarzeniowe W/m</w:t>
            </w:r>
            <w:r w:rsidRPr="00594270">
              <w:rPr>
                <w:rFonts w:eastAsia="Times New Roman" w:cs="Times New Roman"/>
                <w:b/>
                <w:bCs/>
                <w:sz w:val="14"/>
                <w:szCs w:val="14"/>
                <w:vertAlign w:val="superscript"/>
                <w:lang w:eastAsia="pl-PL"/>
              </w:rPr>
              <w:t>2</w:t>
            </w:r>
          </w:p>
        </w:tc>
        <w:tc>
          <w:tcPr>
            <w:tcW w:w="151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żarowe</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W/m</w:t>
            </w:r>
            <w:r w:rsidRPr="00594270">
              <w:rPr>
                <w:rFonts w:eastAsia="Times New Roman" w:cs="Times New Roman"/>
                <w:b/>
                <w:bCs/>
                <w:sz w:val="14"/>
                <w:szCs w:val="14"/>
                <w:vertAlign w:val="superscript"/>
                <w:lang w:eastAsia="pl-PL"/>
              </w:rPr>
              <w:t>2</w:t>
            </w:r>
          </w:p>
        </w:tc>
      </w:tr>
      <w:tr w:rsidR="00594270" w:rsidRPr="00594270" w:rsidTr="00594270">
        <w:tc>
          <w:tcPr>
            <w:tcW w:w="273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porodówka</w:t>
            </w:r>
          </w:p>
        </w:tc>
        <w:tc>
          <w:tcPr>
            <w:tcW w:w="183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1:15</w:t>
            </w:r>
          </w:p>
        </w:tc>
        <w:tc>
          <w:tcPr>
            <w:tcW w:w="132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20-30</w:t>
            </w:r>
          </w:p>
        </w:tc>
        <w:tc>
          <w:tcPr>
            <w:tcW w:w="166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4</w:t>
            </w:r>
          </w:p>
        </w:tc>
        <w:tc>
          <w:tcPr>
            <w:tcW w:w="151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16</w:t>
            </w:r>
          </w:p>
        </w:tc>
      </w:tr>
      <w:tr w:rsidR="00594270" w:rsidRPr="00594270" w:rsidTr="00594270">
        <w:tc>
          <w:tcPr>
            <w:tcW w:w="273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krowy, jałówki, cielęta powyżej 2 tyg.</w:t>
            </w:r>
          </w:p>
        </w:tc>
        <w:tc>
          <w:tcPr>
            <w:tcW w:w="183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1:18</w:t>
            </w:r>
          </w:p>
        </w:tc>
        <w:tc>
          <w:tcPr>
            <w:tcW w:w="132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20-30</w:t>
            </w:r>
          </w:p>
        </w:tc>
        <w:tc>
          <w:tcPr>
            <w:tcW w:w="166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4</w:t>
            </w:r>
          </w:p>
        </w:tc>
        <w:tc>
          <w:tcPr>
            <w:tcW w:w="151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16</w:t>
            </w:r>
          </w:p>
        </w:tc>
      </w:tr>
      <w:tr w:rsidR="00594270" w:rsidRPr="00594270" w:rsidTr="00594270">
        <w:tc>
          <w:tcPr>
            <w:tcW w:w="273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bukaty</w:t>
            </w:r>
          </w:p>
        </w:tc>
        <w:tc>
          <w:tcPr>
            <w:tcW w:w="183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1:25</w:t>
            </w:r>
          </w:p>
        </w:tc>
        <w:tc>
          <w:tcPr>
            <w:tcW w:w="132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10-20</w:t>
            </w:r>
          </w:p>
        </w:tc>
        <w:tc>
          <w:tcPr>
            <w:tcW w:w="166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2</w:t>
            </w:r>
          </w:p>
        </w:tc>
        <w:tc>
          <w:tcPr>
            <w:tcW w:w="151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8</w:t>
            </w:r>
          </w:p>
        </w:tc>
      </w:tr>
      <w:tr w:rsidR="00594270" w:rsidRPr="00594270" w:rsidTr="00594270">
        <w:tc>
          <w:tcPr>
            <w:tcW w:w="273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stanowiska zabiegowe</w:t>
            </w:r>
          </w:p>
        </w:tc>
        <w:tc>
          <w:tcPr>
            <w:tcW w:w="183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1:18</w:t>
            </w:r>
          </w:p>
        </w:tc>
        <w:tc>
          <w:tcPr>
            <w:tcW w:w="132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20-30</w:t>
            </w:r>
          </w:p>
        </w:tc>
        <w:tc>
          <w:tcPr>
            <w:tcW w:w="166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3</w:t>
            </w:r>
          </w:p>
        </w:tc>
        <w:tc>
          <w:tcPr>
            <w:tcW w:w="151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12</w:t>
            </w:r>
          </w:p>
        </w:tc>
      </w:tr>
      <w:tr w:rsidR="00594270" w:rsidRPr="00594270" w:rsidTr="00594270">
        <w:tc>
          <w:tcPr>
            <w:tcW w:w="273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Pomieszczenie paszarni</w:t>
            </w:r>
          </w:p>
        </w:tc>
        <w:tc>
          <w:tcPr>
            <w:tcW w:w="183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1:20</w:t>
            </w:r>
          </w:p>
        </w:tc>
        <w:tc>
          <w:tcPr>
            <w:tcW w:w="132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50</w:t>
            </w:r>
          </w:p>
        </w:tc>
        <w:tc>
          <w:tcPr>
            <w:tcW w:w="166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5</w:t>
            </w:r>
          </w:p>
        </w:tc>
        <w:tc>
          <w:tcPr>
            <w:tcW w:w="151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20</w:t>
            </w:r>
          </w:p>
        </w:tc>
      </w:tr>
      <w:tr w:rsidR="00594270" w:rsidRPr="00594270" w:rsidTr="00594270">
        <w:tc>
          <w:tcPr>
            <w:tcW w:w="273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Oświetlenie nocne – dyżurne dla wszystkich grup</w:t>
            </w:r>
          </w:p>
        </w:tc>
        <w:tc>
          <w:tcPr>
            <w:tcW w:w="183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 </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w:t>
            </w:r>
          </w:p>
        </w:tc>
        <w:tc>
          <w:tcPr>
            <w:tcW w:w="132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 </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3-5</w:t>
            </w:r>
          </w:p>
        </w:tc>
        <w:tc>
          <w:tcPr>
            <w:tcW w:w="166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 </w:t>
            </w:r>
          </w:p>
        </w:tc>
        <w:tc>
          <w:tcPr>
            <w:tcW w:w="151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 </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 </w:t>
            </w:r>
          </w:p>
        </w:tc>
      </w:tr>
    </w:tbl>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i/>
          <w:iCs/>
          <w:color w:val="444444"/>
          <w:sz w:val="18"/>
          <w:szCs w:val="18"/>
          <w:lang w:eastAsia="pl-PL"/>
        </w:rPr>
        <w:t> Natężenie doświetlenia okresowego (miejscowego) np. miejsca porodów itp. dokonuje się lampami stałymi lub przenośnymi. Wszystkie doświetlenia okresowe powinny się odbywać przy użyciu lamp przenośnych.</w:t>
      </w:r>
    </w:p>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t>Minimalne wymiary stanowisk dla bydła na uwięzi</w:t>
      </w:r>
    </w:p>
    <w:tbl>
      <w:tblPr>
        <w:tblW w:w="0" w:type="auto"/>
        <w:tblCellMar>
          <w:top w:w="15" w:type="dxa"/>
          <w:left w:w="15" w:type="dxa"/>
          <w:bottom w:w="15" w:type="dxa"/>
          <w:right w:w="15" w:type="dxa"/>
        </w:tblCellMar>
        <w:tblLook w:val="04A0" w:firstRow="1" w:lastRow="0" w:firstColumn="1" w:lastColumn="0" w:noHBand="0" w:noVBand="1"/>
      </w:tblPr>
      <w:tblGrid>
        <w:gridCol w:w="6300"/>
        <w:gridCol w:w="1395"/>
        <w:gridCol w:w="1365"/>
      </w:tblGrid>
      <w:tr w:rsidR="00594270" w:rsidRPr="00594270" w:rsidTr="00594270">
        <w:tc>
          <w:tcPr>
            <w:tcW w:w="6300" w:type="dxa"/>
            <w:vMerge w:val="restart"/>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 Kategoria zwierząt</w:t>
            </w:r>
          </w:p>
        </w:tc>
        <w:tc>
          <w:tcPr>
            <w:tcW w:w="2760" w:type="dxa"/>
            <w:gridSpan w:val="2"/>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Wymiary stanowiska [cm]</w:t>
            </w:r>
          </w:p>
        </w:tc>
      </w:tr>
      <w:tr w:rsidR="00594270" w:rsidRPr="00594270" w:rsidTr="00594270">
        <w:tc>
          <w:tcPr>
            <w:tcW w:w="0" w:type="auto"/>
            <w:vMerge/>
            <w:shd w:val="clear" w:color="auto" w:fill="auto"/>
            <w:vAlign w:val="center"/>
            <w:hideMark/>
          </w:tcPr>
          <w:p w:rsidR="00594270" w:rsidRPr="00594270" w:rsidRDefault="00594270" w:rsidP="00594270">
            <w:pPr>
              <w:rPr>
                <w:rFonts w:eastAsia="Times New Roman" w:cs="Times New Roman"/>
                <w:szCs w:val="24"/>
                <w:lang w:eastAsia="pl-PL"/>
              </w:rPr>
            </w:pPr>
          </w:p>
        </w:tc>
        <w:tc>
          <w:tcPr>
            <w:tcW w:w="139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Długość</w:t>
            </w:r>
          </w:p>
        </w:tc>
        <w:tc>
          <w:tcPr>
            <w:tcW w:w="136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Szerokość</w:t>
            </w:r>
          </w:p>
        </w:tc>
      </w:tr>
      <w:tr w:rsidR="00594270" w:rsidRPr="00594270" w:rsidTr="00594270">
        <w:tc>
          <w:tcPr>
            <w:tcW w:w="630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Krowa o masie ciała do 500 kg i jałówka cielna powyżej 7 miesiąca cielności</w:t>
            </w:r>
          </w:p>
        </w:tc>
        <w:tc>
          <w:tcPr>
            <w:tcW w:w="139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160</w:t>
            </w:r>
          </w:p>
        </w:tc>
        <w:tc>
          <w:tcPr>
            <w:tcW w:w="136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110</w:t>
            </w:r>
          </w:p>
        </w:tc>
      </w:tr>
      <w:tr w:rsidR="00594270" w:rsidRPr="00594270" w:rsidTr="00594270">
        <w:tc>
          <w:tcPr>
            <w:tcW w:w="630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Krowa o masie ciała powyżej 500 kg i jałówka cielna powyżej 7 miesiąca cielności</w:t>
            </w:r>
          </w:p>
        </w:tc>
        <w:tc>
          <w:tcPr>
            <w:tcW w:w="139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165</w:t>
            </w:r>
          </w:p>
        </w:tc>
        <w:tc>
          <w:tcPr>
            <w:tcW w:w="136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115</w:t>
            </w:r>
          </w:p>
        </w:tc>
      </w:tr>
      <w:tr w:rsidR="00594270" w:rsidRPr="00594270" w:rsidTr="00594270">
        <w:tc>
          <w:tcPr>
            <w:tcW w:w="630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Buhaj dorosły</w:t>
            </w:r>
          </w:p>
        </w:tc>
        <w:tc>
          <w:tcPr>
            <w:tcW w:w="139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240</w:t>
            </w:r>
          </w:p>
        </w:tc>
        <w:tc>
          <w:tcPr>
            <w:tcW w:w="136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140</w:t>
            </w:r>
          </w:p>
        </w:tc>
      </w:tr>
      <w:tr w:rsidR="00594270" w:rsidRPr="00594270" w:rsidTr="00594270">
        <w:tc>
          <w:tcPr>
            <w:tcW w:w="630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Jałówka w wieku  pow. 19 miesięcy do 7 miesiąca cielności</w:t>
            </w:r>
          </w:p>
        </w:tc>
        <w:tc>
          <w:tcPr>
            <w:tcW w:w="139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150</w:t>
            </w:r>
          </w:p>
        </w:tc>
        <w:tc>
          <w:tcPr>
            <w:tcW w:w="136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100</w:t>
            </w:r>
          </w:p>
        </w:tc>
      </w:tr>
      <w:tr w:rsidR="00594270" w:rsidRPr="00594270" w:rsidTr="00594270">
        <w:tc>
          <w:tcPr>
            <w:tcW w:w="630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Jałówka w wieku pow. 6 – 19 miesiąca życia</w:t>
            </w:r>
          </w:p>
        </w:tc>
        <w:tc>
          <w:tcPr>
            <w:tcW w:w="139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140</w:t>
            </w:r>
          </w:p>
        </w:tc>
        <w:tc>
          <w:tcPr>
            <w:tcW w:w="136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90</w:t>
            </w:r>
          </w:p>
        </w:tc>
      </w:tr>
      <w:tr w:rsidR="00594270" w:rsidRPr="00594270" w:rsidTr="00594270">
        <w:tc>
          <w:tcPr>
            <w:tcW w:w="630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Bydło opasowe o masie ciała do 300 kg</w:t>
            </w:r>
          </w:p>
        </w:tc>
        <w:tc>
          <w:tcPr>
            <w:tcW w:w="139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130</w:t>
            </w:r>
          </w:p>
        </w:tc>
        <w:tc>
          <w:tcPr>
            <w:tcW w:w="136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80</w:t>
            </w:r>
          </w:p>
        </w:tc>
      </w:tr>
      <w:tr w:rsidR="00594270" w:rsidRPr="00594270" w:rsidTr="00594270">
        <w:tc>
          <w:tcPr>
            <w:tcW w:w="630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Bydło opasowe o masie ciała 301 – 450 kg</w:t>
            </w:r>
          </w:p>
        </w:tc>
        <w:tc>
          <w:tcPr>
            <w:tcW w:w="139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145</w:t>
            </w:r>
          </w:p>
        </w:tc>
        <w:tc>
          <w:tcPr>
            <w:tcW w:w="136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95</w:t>
            </w:r>
          </w:p>
        </w:tc>
      </w:tr>
      <w:tr w:rsidR="00594270" w:rsidRPr="00594270" w:rsidTr="00594270">
        <w:tc>
          <w:tcPr>
            <w:tcW w:w="630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Bydło opasowe o masie ciała powyżej 450 kg</w:t>
            </w:r>
          </w:p>
        </w:tc>
        <w:tc>
          <w:tcPr>
            <w:tcW w:w="139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150</w:t>
            </w:r>
          </w:p>
        </w:tc>
        <w:tc>
          <w:tcPr>
            <w:tcW w:w="136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100</w:t>
            </w:r>
          </w:p>
        </w:tc>
      </w:tr>
    </w:tbl>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t> Minimalne wymiary boksów legowiskowych dla bydła</w:t>
      </w:r>
    </w:p>
    <w:tbl>
      <w:tblPr>
        <w:tblW w:w="0" w:type="auto"/>
        <w:tblCellMar>
          <w:top w:w="15" w:type="dxa"/>
          <w:left w:w="15" w:type="dxa"/>
          <w:bottom w:w="15" w:type="dxa"/>
          <w:right w:w="15" w:type="dxa"/>
        </w:tblCellMar>
        <w:tblLook w:val="04A0" w:firstRow="1" w:lastRow="0" w:firstColumn="1" w:lastColumn="0" w:noHBand="0" w:noVBand="1"/>
      </w:tblPr>
      <w:tblGrid>
        <w:gridCol w:w="6300"/>
        <w:gridCol w:w="1440"/>
        <w:gridCol w:w="1320"/>
      </w:tblGrid>
      <w:tr w:rsidR="00594270" w:rsidRPr="00594270" w:rsidTr="00594270">
        <w:tc>
          <w:tcPr>
            <w:tcW w:w="6300" w:type="dxa"/>
            <w:vMerge w:val="restart"/>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Kategoria zwierząt</w:t>
            </w:r>
          </w:p>
        </w:tc>
        <w:tc>
          <w:tcPr>
            <w:tcW w:w="2760" w:type="dxa"/>
            <w:gridSpan w:val="2"/>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Wymiary stanowiska [cm]</w:t>
            </w:r>
          </w:p>
        </w:tc>
      </w:tr>
      <w:tr w:rsidR="00594270" w:rsidRPr="00594270" w:rsidTr="00594270">
        <w:tc>
          <w:tcPr>
            <w:tcW w:w="0" w:type="auto"/>
            <w:vMerge/>
            <w:shd w:val="clear" w:color="auto" w:fill="auto"/>
            <w:vAlign w:val="center"/>
            <w:hideMark/>
          </w:tcPr>
          <w:p w:rsidR="00594270" w:rsidRPr="00594270" w:rsidRDefault="00594270" w:rsidP="00594270">
            <w:pPr>
              <w:rPr>
                <w:rFonts w:eastAsia="Times New Roman" w:cs="Times New Roman"/>
                <w:szCs w:val="24"/>
                <w:lang w:eastAsia="pl-PL"/>
              </w:rPr>
            </w:pPr>
          </w:p>
        </w:tc>
        <w:tc>
          <w:tcPr>
            <w:tcW w:w="144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Długość</w:t>
            </w:r>
          </w:p>
        </w:tc>
        <w:tc>
          <w:tcPr>
            <w:tcW w:w="132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Szerokość</w:t>
            </w:r>
          </w:p>
        </w:tc>
      </w:tr>
      <w:tr w:rsidR="00594270" w:rsidRPr="00594270" w:rsidTr="00594270">
        <w:tc>
          <w:tcPr>
            <w:tcW w:w="630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Krowa o masie ciała do 500 kg i jałówka cielna z tego stada powyżej 7 miesiąca cielności</w:t>
            </w:r>
          </w:p>
        </w:tc>
        <w:tc>
          <w:tcPr>
            <w:tcW w:w="144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210</w:t>
            </w:r>
          </w:p>
        </w:tc>
        <w:tc>
          <w:tcPr>
            <w:tcW w:w="132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110</w:t>
            </w:r>
          </w:p>
        </w:tc>
      </w:tr>
      <w:tr w:rsidR="00594270" w:rsidRPr="00594270" w:rsidTr="00594270">
        <w:tc>
          <w:tcPr>
            <w:tcW w:w="630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Krowa o masie ciała powyżej 500 kg i jałówka cielna z tego stada powyżej 7 miesiąca cielności</w:t>
            </w:r>
          </w:p>
        </w:tc>
        <w:tc>
          <w:tcPr>
            <w:tcW w:w="144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220</w:t>
            </w:r>
          </w:p>
        </w:tc>
        <w:tc>
          <w:tcPr>
            <w:tcW w:w="132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115</w:t>
            </w:r>
          </w:p>
        </w:tc>
      </w:tr>
      <w:tr w:rsidR="00594270" w:rsidRPr="00594270" w:rsidTr="00594270">
        <w:tc>
          <w:tcPr>
            <w:tcW w:w="630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lastRenderedPageBreak/>
              <w:t>Jałówka w wieku  pow. 19 miesięcy do 7 miesiąca cielności</w:t>
            </w:r>
          </w:p>
        </w:tc>
        <w:tc>
          <w:tcPr>
            <w:tcW w:w="144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200</w:t>
            </w:r>
          </w:p>
        </w:tc>
        <w:tc>
          <w:tcPr>
            <w:tcW w:w="132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100</w:t>
            </w:r>
          </w:p>
        </w:tc>
      </w:tr>
      <w:tr w:rsidR="00594270" w:rsidRPr="00594270" w:rsidTr="00594270">
        <w:tc>
          <w:tcPr>
            <w:tcW w:w="630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Jałówka w wieku pow. 6 - 19 miesiąca</w:t>
            </w:r>
          </w:p>
        </w:tc>
        <w:tc>
          <w:tcPr>
            <w:tcW w:w="144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190</w:t>
            </w:r>
          </w:p>
        </w:tc>
        <w:tc>
          <w:tcPr>
            <w:tcW w:w="132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85</w:t>
            </w:r>
          </w:p>
        </w:tc>
      </w:tr>
    </w:tbl>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t>  Minimalne powierzchnie w kojcach grupowych bez wydzielonych stanowisk, na ściółce</w:t>
      </w:r>
    </w:p>
    <w:tbl>
      <w:tblPr>
        <w:tblW w:w="0" w:type="auto"/>
        <w:tblCellMar>
          <w:top w:w="15" w:type="dxa"/>
          <w:left w:w="15" w:type="dxa"/>
          <w:bottom w:w="15" w:type="dxa"/>
          <w:right w:w="15" w:type="dxa"/>
        </w:tblCellMar>
        <w:tblLook w:val="04A0" w:firstRow="1" w:lastRow="0" w:firstColumn="1" w:lastColumn="0" w:noHBand="0" w:noVBand="1"/>
      </w:tblPr>
      <w:tblGrid>
        <w:gridCol w:w="4635"/>
        <w:gridCol w:w="1260"/>
        <w:gridCol w:w="1515"/>
        <w:gridCol w:w="1650"/>
      </w:tblGrid>
      <w:tr w:rsidR="00594270" w:rsidRPr="00594270" w:rsidTr="00594270">
        <w:tc>
          <w:tcPr>
            <w:tcW w:w="463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Kategoria zwierząt</w:t>
            </w:r>
          </w:p>
        </w:tc>
        <w:tc>
          <w:tcPr>
            <w:tcW w:w="126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Masa ciała</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[kg]</w:t>
            </w:r>
          </w:p>
        </w:tc>
        <w:tc>
          <w:tcPr>
            <w:tcW w:w="151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Powierzchnia</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kojca [m</w:t>
            </w:r>
            <w:r w:rsidRPr="00594270">
              <w:rPr>
                <w:rFonts w:eastAsia="Times New Roman" w:cs="Times New Roman"/>
                <w:b/>
                <w:bCs/>
                <w:sz w:val="14"/>
                <w:szCs w:val="14"/>
                <w:vertAlign w:val="superscript"/>
                <w:lang w:eastAsia="pl-PL"/>
              </w:rPr>
              <w:t>2</w:t>
            </w:r>
            <w:r w:rsidRPr="00594270">
              <w:rPr>
                <w:rFonts w:eastAsia="Times New Roman" w:cs="Times New Roman"/>
                <w:b/>
                <w:bCs/>
                <w:szCs w:val="24"/>
                <w:lang w:eastAsia="pl-PL"/>
              </w:rPr>
              <w:t>/szt.]</w:t>
            </w:r>
          </w:p>
        </w:tc>
        <w:tc>
          <w:tcPr>
            <w:tcW w:w="165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Minimalna szerokość</w:t>
            </w:r>
          </w:p>
        </w:tc>
      </w:tr>
      <w:tr w:rsidR="00594270" w:rsidRPr="00594270" w:rsidTr="00594270">
        <w:tc>
          <w:tcPr>
            <w:tcW w:w="463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Buhaj</w:t>
            </w:r>
          </w:p>
        </w:tc>
        <w:tc>
          <w:tcPr>
            <w:tcW w:w="126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900</w:t>
            </w:r>
          </w:p>
        </w:tc>
        <w:tc>
          <w:tcPr>
            <w:tcW w:w="151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9,00</w:t>
            </w:r>
          </w:p>
        </w:tc>
        <w:tc>
          <w:tcPr>
            <w:tcW w:w="1650" w:type="dxa"/>
            <w:vMerge w:val="restart"/>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Minimalna szerokość (głębokość) kojca zależy</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od długości dostępu do żłobu, lecz</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nie może być mniejsza niż</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1,5 długości</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Zwierzęcia</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 </w:t>
            </w:r>
          </w:p>
        </w:tc>
      </w:tr>
      <w:tr w:rsidR="00594270" w:rsidRPr="00594270" w:rsidTr="00594270">
        <w:tc>
          <w:tcPr>
            <w:tcW w:w="463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Krowa i jałówka cielna powyżej 7 m-ca</w:t>
            </w:r>
          </w:p>
        </w:tc>
        <w:tc>
          <w:tcPr>
            <w:tcW w:w="126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do 500</w:t>
            </w:r>
          </w:p>
        </w:tc>
        <w:tc>
          <w:tcPr>
            <w:tcW w:w="151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4,50</w:t>
            </w:r>
          </w:p>
        </w:tc>
        <w:tc>
          <w:tcPr>
            <w:tcW w:w="0" w:type="auto"/>
            <w:vMerge/>
            <w:shd w:val="clear" w:color="auto" w:fill="auto"/>
            <w:vAlign w:val="center"/>
            <w:hideMark/>
          </w:tcPr>
          <w:p w:rsidR="00594270" w:rsidRPr="00594270" w:rsidRDefault="00594270" w:rsidP="00594270">
            <w:pPr>
              <w:rPr>
                <w:rFonts w:eastAsia="Times New Roman" w:cs="Times New Roman"/>
                <w:szCs w:val="24"/>
                <w:lang w:eastAsia="pl-PL"/>
              </w:rPr>
            </w:pPr>
          </w:p>
        </w:tc>
      </w:tr>
      <w:tr w:rsidR="00594270" w:rsidRPr="00594270" w:rsidTr="00594270">
        <w:tc>
          <w:tcPr>
            <w:tcW w:w="463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Krowa i jałówka cielna powyżej 7 m-ca</w:t>
            </w:r>
          </w:p>
        </w:tc>
        <w:tc>
          <w:tcPr>
            <w:tcW w:w="126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pow. 500</w:t>
            </w:r>
          </w:p>
        </w:tc>
        <w:tc>
          <w:tcPr>
            <w:tcW w:w="151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5,00</w:t>
            </w:r>
          </w:p>
        </w:tc>
        <w:tc>
          <w:tcPr>
            <w:tcW w:w="0" w:type="auto"/>
            <w:vMerge/>
            <w:shd w:val="clear" w:color="auto" w:fill="auto"/>
            <w:vAlign w:val="center"/>
            <w:hideMark/>
          </w:tcPr>
          <w:p w:rsidR="00594270" w:rsidRPr="00594270" w:rsidRDefault="00594270" w:rsidP="00594270">
            <w:pPr>
              <w:rPr>
                <w:rFonts w:eastAsia="Times New Roman" w:cs="Times New Roman"/>
                <w:szCs w:val="24"/>
                <w:lang w:eastAsia="pl-PL"/>
              </w:rPr>
            </w:pPr>
          </w:p>
        </w:tc>
      </w:tr>
      <w:tr w:rsidR="00594270" w:rsidRPr="00594270" w:rsidTr="00594270">
        <w:tc>
          <w:tcPr>
            <w:tcW w:w="463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Jałówka w wieku pow. 19 miesięcy do 7 miesiąca ciąży</w:t>
            </w:r>
          </w:p>
        </w:tc>
        <w:tc>
          <w:tcPr>
            <w:tcW w:w="126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440-500</w:t>
            </w:r>
          </w:p>
        </w:tc>
        <w:tc>
          <w:tcPr>
            <w:tcW w:w="151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2,50</w:t>
            </w:r>
          </w:p>
        </w:tc>
        <w:tc>
          <w:tcPr>
            <w:tcW w:w="0" w:type="auto"/>
            <w:vMerge/>
            <w:shd w:val="clear" w:color="auto" w:fill="auto"/>
            <w:vAlign w:val="center"/>
            <w:hideMark/>
          </w:tcPr>
          <w:p w:rsidR="00594270" w:rsidRPr="00594270" w:rsidRDefault="00594270" w:rsidP="00594270">
            <w:pPr>
              <w:rPr>
                <w:rFonts w:eastAsia="Times New Roman" w:cs="Times New Roman"/>
                <w:szCs w:val="24"/>
                <w:lang w:eastAsia="pl-PL"/>
              </w:rPr>
            </w:pPr>
          </w:p>
        </w:tc>
      </w:tr>
      <w:tr w:rsidR="00594270" w:rsidRPr="00594270" w:rsidTr="00594270">
        <w:tc>
          <w:tcPr>
            <w:tcW w:w="463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Jałówka w wieku pow.6 – 19 miesiąca</w:t>
            </w:r>
          </w:p>
        </w:tc>
        <w:tc>
          <w:tcPr>
            <w:tcW w:w="126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250-400</w:t>
            </w:r>
          </w:p>
        </w:tc>
        <w:tc>
          <w:tcPr>
            <w:tcW w:w="151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2,00</w:t>
            </w:r>
          </w:p>
        </w:tc>
        <w:tc>
          <w:tcPr>
            <w:tcW w:w="0" w:type="auto"/>
            <w:vMerge/>
            <w:shd w:val="clear" w:color="auto" w:fill="auto"/>
            <w:vAlign w:val="center"/>
            <w:hideMark/>
          </w:tcPr>
          <w:p w:rsidR="00594270" w:rsidRPr="00594270" w:rsidRDefault="00594270" w:rsidP="00594270">
            <w:pPr>
              <w:rPr>
                <w:rFonts w:eastAsia="Times New Roman" w:cs="Times New Roman"/>
                <w:szCs w:val="24"/>
                <w:lang w:eastAsia="pl-PL"/>
              </w:rPr>
            </w:pPr>
          </w:p>
        </w:tc>
      </w:tr>
      <w:tr w:rsidR="00594270" w:rsidRPr="00594270" w:rsidTr="00594270">
        <w:tc>
          <w:tcPr>
            <w:tcW w:w="463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Bydło opasowe o masie ciała</w:t>
            </w:r>
          </w:p>
        </w:tc>
        <w:tc>
          <w:tcPr>
            <w:tcW w:w="126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do 300</w:t>
            </w:r>
          </w:p>
        </w:tc>
        <w:tc>
          <w:tcPr>
            <w:tcW w:w="151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1,60</w:t>
            </w:r>
          </w:p>
        </w:tc>
        <w:tc>
          <w:tcPr>
            <w:tcW w:w="0" w:type="auto"/>
            <w:vMerge/>
            <w:shd w:val="clear" w:color="auto" w:fill="auto"/>
            <w:vAlign w:val="center"/>
            <w:hideMark/>
          </w:tcPr>
          <w:p w:rsidR="00594270" w:rsidRPr="00594270" w:rsidRDefault="00594270" w:rsidP="00594270">
            <w:pPr>
              <w:rPr>
                <w:rFonts w:eastAsia="Times New Roman" w:cs="Times New Roman"/>
                <w:szCs w:val="24"/>
                <w:lang w:eastAsia="pl-PL"/>
              </w:rPr>
            </w:pPr>
          </w:p>
        </w:tc>
      </w:tr>
      <w:tr w:rsidR="00594270" w:rsidRPr="00594270" w:rsidTr="00594270">
        <w:tc>
          <w:tcPr>
            <w:tcW w:w="463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Bydło opasowe o masie ciała</w:t>
            </w:r>
          </w:p>
        </w:tc>
        <w:tc>
          <w:tcPr>
            <w:tcW w:w="126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300-450</w:t>
            </w:r>
          </w:p>
        </w:tc>
        <w:tc>
          <w:tcPr>
            <w:tcW w:w="151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2,00</w:t>
            </w:r>
          </w:p>
        </w:tc>
        <w:tc>
          <w:tcPr>
            <w:tcW w:w="0" w:type="auto"/>
            <w:vMerge/>
            <w:shd w:val="clear" w:color="auto" w:fill="auto"/>
            <w:vAlign w:val="center"/>
            <w:hideMark/>
          </w:tcPr>
          <w:p w:rsidR="00594270" w:rsidRPr="00594270" w:rsidRDefault="00594270" w:rsidP="00594270">
            <w:pPr>
              <w:rPr>
                <w:rFonts w:eastAsia="Times New Roman" w:cs="Times New Roman"/>
                <w:szCs w:val="24"/>
                <w:lang w:eastAsia="pl-PL"/>
              </w:rPr>
            </w:pPr>
          </w:p>
        </w:tc>
      </w:tr>
      <w:tr w:rsidR="00594270" w:rsidRPr="00594270" w:rsidTr="00594270">
        <w:tc>
          <w:tcPr>
            <w:tcW w:w="463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Bydło opasowe o masie ciała</w:t>
            </w:r>
          </w:p>
        </w:tc>
        <w:tc>
          <w:tcPr>
            <w:tcW w:w="126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pow. 450</w:t>
            </w:r>
          </w:p>
        </w:tc>
        <w:tc>
          <w:tcPr>
            <w:tcW w:w="1515"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2,50</w:t>
            </w:r>
          </w:p>
        </w:tc>
        <w:tc>
          <w:tcPr>
            <w:tcW w:w="0" w:type="auto"/>
            <w:vMerge/>
            <w:shd w:val="clear" w:color="auto" w:fill="auto"/>
            <w:vAlign w:val="center"/>
            <w:hideMark/>
          </w:tcPr>
          <w:p w:rsidR="00594270" w:rsidRPr="00594270" w:rsidRDefault="00594270" w:rsidP="00594270">
            <w:pPr>
              <w:rPr>
                <w:rFonts w:eastAsia="Times New Roman" w:cs="Times New Roman"/>
                <w:szCs w:val="24"/>
                <w:lang w:eastAsia="pl-PL"/>
              </w:rPr>
            </w:pPr>
          </w:p>
        </w:tc>
      </w:tr>
    </w:tbl>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t> Minimalne powierzchnie w kojcach grupowych bez wydzielonych stanowisk, bez ściółki</w:t>
      </w:r>
    </w:p>
    <w:tbl>
      <w:tblPr>
        <w:tblW w:w="0" w:type="auto"/>
        <w:tblCellMar>
          <w:top w:w="15" w:type="dxa"/>
          <w:left w:w="15" w:type="dxa"/>
          <w:bottom w:w="15" w:type="dxa"/>
          <w:right w:w="15" w:type="dxa"/>
        </w:tblCellMar>
        <w:tblLook w:val="04A0" w:firstRow="1" w:lastRow="0" w:firstColumn="1" w:lastColumn="0" w:noHBand="0" w:noVBand="1"/>
      </w:tblPr>
      <w:tblGrid>
        <w:gridCol w:w="4140"/>
        <w:gridCol w:w="1620"/>
        <w:gridCol w:w="1440"/>
        <w:gridCol w:w="1860"/>
      </w:tblGrid>
      <w:tr w:rsidR="00594270" w:rsidRPr="00594270" w:rsidTr="00594270">
        <w:tc>
          <w:tcPr>
            <w:tcW w:w="414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Kategoria zwierząt</w:t>
            </w:r>
          </w:p>
        </w:tc>
        <w:tc>
          <w:tcPr>
            <w:tcW w:w="162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Masa ciała</w:t>
            </w:r>
          </w:p>
          <w:p w:rsidR="00594270" w:rsidRPr="00594270" w:rsidRDefault="00594270" w:rsidP="00594270">
            <w:pPr>
              <w:spacing w:before="75" w:after="75"/>
              <w:rPr>
                <w:rFonts w:eastAsia="Times New Roman" w:cs="Times New Roman"/>
                <w:szCs w:val="24"/>
                <w:lang w:eastAsia="pl-PL"/>
              </w:rPr>
            </w:pPr>
            <w:r w:rsidRPr="00594270">
              <w:rPr>
                <w:rFonts w:eastAsia="Times New Roman" w:cs="Times New Roman"/>
                <w:b/>
                <w:bCs/>
                <w:szCs w:val="24"/>
                <w:lang w:eastAsia="pl-PL"/>
              </w:rPr>
              <w:t>[kg]</w:t>
            </w:r>
          </w:p>
        </w:tc>
        <w:tc>
          <w:tcPr>
            <w:tcW w:w="144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Powierzchnia kojca [m</w:t>
            </w:r>
            <w:r w:rsidRPr="00594270">
              <w:rPr>
                <w:rFonts w:eastAsia="Times New Roman" w:cs="Times New Roman"/>
                <w:b/>
                <w:bCs/>
                <w:sz w:val="14"/>
                <w:szCs w:val="14"/>
                <w:vertAlign w:val="superscript"/>
                <w:lang w:eastAsia="pl-PL"/>
              </w:rPr>
              <w:t>2</w:t>
            </w:r>
            <w:r w:rsidRPr="00594270">
              <w:rPr>
                <w:rFonts w:eastAsia="Times New Roman" w:cs="Times New Roman"/>
                <w:b/>
                <w:bCs/>
                <w:szCs w:val="24"/>
                <w:lang w:eastAsia="pl-PL"/>
              </w:rPr>
              <w:t>/szt.]</w:t>
            </w:r>
          </w:p>
        </w:tc>
        <w:tc>
          <w:tcPr>
            <w:tcW w:w="186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Minimalna szerokość</w:t>
            </w:r>
          </w:p>
        </w:tc>
      </w:tr>
      <w:tr w:rsidR="00594270" w:rsidRPr="00594270" w:rsidTr="00594270">
        <w:tc>
          <w:tcPr>
            <w:tcW w:w="414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Jałówka w wieku powyżej 19 miesięcy do 7 miesiąca ciąży</w:t>
            </w:r>
          </w:p>
        </w:tc>
        <w:tc>
          <w:tcPr>
            <w:tcW w:w="162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440-500</w:t>
            </w:r>
          </w:p>
        </w:tc>
        <w:tc>
          <w:tcPr>
            <w:tcW w:w="144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2,00</w:t>
            </w:r>
          </w:p>
        </w:tc>
        <w:tc>
          <w:tcPr>
            <w:tcW w:w="1860" w:type="dxa"/>
            <w:vMerge w:val="restart"/>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Minimalna szer. (głębokość) kojca zależy od długości dostępu do żłobu, lecz nie może być mniejsza niż 1,5 dł. zwierzęcia</w:t>
            </w:r>
          </w:p>
        </w:tc>
      </w:tr>
      <w:tr w:rsidR="00594270" w:rsidRPr="00594270" w:rsidTr="00594270">
        <w:tc>
          <w:tcPr>
            <w:tcW w:w="414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Jałówka w wieku  6 – 19 miesięcy</w:t>
            </w:r>
          </w:p>
        </w:tc>
        <w:tc>
          <w:tcPr>
            <w:tcW w:w="162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250-400</w:t>
            </w:r>
          </w:p>
        </w:tc>
        <w:tc>
          <w:tcPr>
            <w:tcW w:w="144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1,60</w:t>
            </w:r>
          </w:p>
        </w:tc>
        <w:tc>
          <w:tcPr>
            <w:tcW w:w="0" w:type="auto"/>
            <w:vMerge/>
            <w:shd w:val="clear" w:color="auto" w:fill="auto"/>
            <w:vAlign w:val="center"/>
            <w:hideMark/>
          </w:tcPr>
          <w:p w:rsidR="00594270" w:rsidRPr="00594270" w:rsidRDefault="00594270" w:rsidP="00594270">
            <w:pPr>
              <w:rPr>
                <w:rFonts w:eastAsia="Times New Roman" w:cs="Times New Roman"/>
                <w:szCs w:val="24"/>
                <w:lang w:eastAsia="pl-PL"/>
              </w:rPr>
            </w:pPr>
          </w:p>
        </w:tc>
      </w:tr>
      <w:tr w:rsidR="00594270" w:rsidRPr="00594270" w:rsidTr="00594270">
        <w:tc>
          <w:tcPr>
            <w:tcW w:w="414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Bydło opasowe o masie ciała</w:t>
            </w:r>
          </w:p>
        </w:tc>
        <w:tc>
          <w:tcPr>
            <w:tcW w:w="162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do 300</w:t>
            </w:r>
          </w:p>
        </w:tc>
        <w:tc>
          <w:tcPr>
            <w:tcW w:w="144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1,30</w:t>
            </w:r>
          </w:p>
        </w:tc>
        <w:tc>
          <w:tcPr>
            <w:tcW w:w="0" w:type="auto"/>
            <w:vMerge/>
            <w:shd w:val="clear" w:color="auto" w:fill="auto"/>
            <w:vAlign w:val="center"/>
            <w:hideMark/>
          </w:tcPr>
          <w:p w:rsidR="00594270" w:rsidRPr="00594270" w:rsidRDefault="00594270" w:rsidP="00594270">
            <w:pPr>
              <w:rPr>
                <w:rFonts w:eastAsia="Times New Roman" w:cs="Times New Roman"/>
                <w:szCs w:val="24"/>
                <w:lang w:eastAsia="pl-PL"/>
              </w:rPr>
            </w:pPr>
          </w:p>
        </w:tc>
      </w:tr>
      <w:tr w:rsidR="00594270" w:rsidRPr="00594270" w:rsidTr="00594270">
        <w:tc>
          <w:tcPr>
            <w:tcW w:w="414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Bydło opasowe o masie ciała</w:t>
            </w:r>
          </w:p>
        </w:tc>
        <w:tc>
          <w:tcPr>
            <w:tcW w:w="162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300-450</w:t>
            </w:r>
          </w:p>
        </w:tc>
        <w:tc>
          <w:tcPr>
            <w:tcW w:w="144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1,60</w:t>
            </w:r>
          </w:p>
        </w:tc>
        <w:tc>
          <w:tcPr>
            <w:tcW w:w="0" w:type="auto"/>
            <w:vMerge/>
            <w:shd w:val="clear" w:color="auto" w:fill="auto"/>
            <w:vAlign w:val="center"/>
            <w:hideMark/>
          </w:tcPr>
          <w:p w:rsidR="00594270" w:rsidRPr="00594270" w:rsidRDefault="00594270" w:rsidP="00594270">
            <w:pPr>
              <w:rPr>
                <w:rFonts w:eastAsia="Times New Roman" w:cs="Times New Roman"/>
                <w:szCs w:val="24"/>
                <w:lang w:eastAsia="pl-PL"/>
              </w:rPr>
            </w:pPr>
          </w:p>
        </w:tc>
      </w:tr>
      <w:tr w:rsidR="00594270" w:rsidRPr="00594270" w:rsidTr="00594270">
        <w:tc>
          <w:tcPr>
            <w:tcW w:w="414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Bydło opasowe o masie ciała</w:t>
            </w:r>
          </w:p>
        </w:tc>
        <w:tc>
          <w:tcPr>
            <w:tcW w:w="162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pow. 450</w:t>
            </w:r>
          </w:p>
        </w:tc>
        <w:tc>
          <w:tcPr>
            <w:tcW w:w="144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2,00</w:t>
            </w:r>
          </w:p>
        </w:tc>
        <w:tc>
          <w:tcPr>
            <w:tcW w:w="0" w:type="auto"/>
            <w:vMerge/>
            <w:shd w:val="clear" w:color="auto" w:fill="auto"/>
            <w:vAlign w:val="center"/>
            <w:hideMark/>
          </w:tcPr>
          <w:p w:rsidR="00594270" w:rsidRPr="00594270" w:rsidRDefault="00594270" w:rsidP="00594270">
            <w:pPr>
              <w:rPr>
                <w:rFonts w:eastAsia="Times New Roman" w:cs="Times New Roman"/>
                <w:szCs w:val="24"/>
                <w:lang w:eastAsia="pl-PL"/>
              </w:rPr>
            </w:pPr>
          </w:p>
        </w:tc>
      </w:tr>
    </w:tbl>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color w:val="444444"/>
          <w:sz w:val="18"/>
          <w:szCs w:val="18"/>
          <w:lang w:eastAsia="pl-PL"/>
        </w:rPr>
        <w:t>W tym systemie nie należy  utrzymywać krów, jałówek powyżej 7 miesiąca ciąży i buhajów.</w:t>
      </w:r>
    </w:p>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color w:val="444444"/>
          <w:sz w:val="18"/>
          <w:szCs w:val="18"/>
          <w:lang w:eastAsia="pl-PL"/>
        </w:rPr>
        <w:t>Powierzchnia przypadająca na 1 zwierzę w systemie otwartym powinna minimum wynosić dla: cieląt - 5,0 m</w:t>
      </w:r>
      <w:r w:rsidRPr="00594270">
        <w:rPr>
          <w:rFonts w:ascii="Tahoma" w:eastAsia="Times New Roman" w:hAnsi="Tahoma" w:cs="Tahoma"/>
          <w:color w:val="444444"/>
          <w:sz w:val="14"/>
          <w:szCs w:val="14"/>
          <w:vertAlign w:val="superscript"/>
          <w:lang w:eastAsia="pl-PL"/>
        </w:rPr>
        <w:t>2</w:t>
      </w:r>
      <w:r w:rsidRPr="00594270">
        <w:rPr>
          <w:rFonts w:ascii="Tahoma" w:eastAsia="Times New Roman" w:hAnsi="Tahoma" w:cs="Tahoma"/>
          <w:color w:val="444444"/>
          <w:sz w:val="18"/>
          <w:szCs w:val="18"/>
          <w:lang w:eastAsia="pl-PL"/>
        </w:rPr>
        <w:t>, jałówek - 10,0 m</w:t>
      </w:r>
      <w:r w:rsidRPr="00594270">
        <w:rPr>
          <w:rFonts w:ascii="Tahoma" w:eastAsia="Times New Roman" w:hAnsi="Tahoma" w:cs="Tahoma"/>
          <w:color w:val="444444"/>
          <w:sz w:val="14"/>
          <w:szCs w:val="14"/>
          <w:vertAlign w:val="superscript"/>
          <w:lang w:eastAsia="pl-PL"/>
        </w:rPr>
        <w:t>2</w:t>
      </w:r>
      <w:r w:rsidRPr="00594270">
        <w:rPr>
          <w:rFonts w:ascii="Tahoma" w:eastAsia="Times New Roman" w:hAnsi="Tahoma" w:cs="Tahoma"/>
          <w:color w:val="444444"/>
          <w:sz w:val="18"/>
          <w:szCs w:val="18"/>
          <w:lang w:eastAsia="pl-PL"/>
        </w:rPr>
        <w:t>, krów - 15 m</w:t>
      </w:r>
      <w:r w:rsidRPr="00594270">
        <w:rPr>
          <w:rFonts w:ascii="Tahoma" w:eastAsia="Times New Roman" w:hAnsi="Tahoma" w:cs="Tahoma"/>
          <w:color w:val="444444"/>
          <w:sz w:val="14"/>
          <w:szCs w:val="14"/>
          <w:vertAlign w:val="superscript"/>
          <w:lang w:eastAsia="pl-PL"/>
        </w:rPr>
        <w:t>2</w:t>
      </w:r>
      <w:r w:rsidRPr="00594270">
        <w:rPr>
          <w:rFonts w:ascii="Tahoma" w:eastAsia="Times New Roman" w:hAnsi="Tahoma" w:cs="Tahoma"/>
          <w:color w:val="444444"/>
          <w:sz w:val="18"/>
          <w:szCs w:val="18"/>
          <w:lang w:eastAsia="pl-PL"/>
        </w:rPr>
        <w:t>, buhajów - 20 m</w:t>
      </w:r>
      <w:r w:rsidRPr="00594270">
        <w:rPr>
          <w:rFonts w:ascii="Tahoma" w:eastAsia="Times New Roman" w:hAnsi="Tahoma" w:cs="Tahoma"/>
          <w:color w:val="444444"/>
          <w:sz w:val="14"/>
          <w:szCs w:val="14"/>
          <w:vertAlign w:val="superscript"/>
          <w:lang w:eastAsia="pl-PL"/>
        </w:rPr>
        <w:t>2</w:t>
      </w:r>
      <w:r w:rsidRPr="00594270">
        <w:rPr>
          <w:rFonts w:ascii="Tahoma" w:eastAsia="Times New Roman" w:hAnsi="Tahoma" w:cs="Tahoma"/>
          <w:color w:val="444444"/>
          <w:sz w:val="18"/>
          <w:szCs w:val="18"/>
          <w:lang w:eastAsia="pl-PL"/>
        </w:rPr>
        <w:t>.Wysokość tylnej krawędzi legowisk boksowych w stosunku do posadzki korytarza powinna wynosić 15 – 20 cm w zależności od sposobu usuwania odchodów.</w:t>
      </w:r>
    </w:p>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t>Minimalne powierzchnie w kojcach grupowych dla cieląt</w:t>
      </w:r>
    </w:p>
    <w:tbl>
      <w:tblPr>
        <w:tblW w:w="0" w:type="auto"/>
        <w:tblCellMar>
          <w:top w:w="15" w:type="dxa"/>
          <w:left w:w="15" w:type="dxa"/>
          <w:bottom w:w="15" w:type="dxa"/>
          <w:right w:w="15" w:type="dxa"/>
        </w:tblCellMar>
        <w:tblLook w:val="04A0" w:firstRow="1" w:lastRow="0" w:firstColumn="1" w:lastColumn="0" w:noHBand="0" w:noVBand="1"/>
      </w:tblPr>
      <w:tblGrid>
        <w:gridCol w:w="4860"/>
        <w:gridCol w:w="4200"/>
      </w:tblGrid>
      <w:tr w:rsidR="00594270" w:rsidRPr="00594270" w:rsidTr="00594270">
        <w:tc>
          <w:tcPr>
            <w:tcW w:w="486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Kategoria zwierząt</w:t>
            </w:r>
          </w:p>
        </w:tc>
        <w:tc>
          <w:tcPr>
            <w:tcW w:w="420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Powierzchnia kojca [m</w:t>
            </w:r>
            <w:r w:rsidRPr="00594270">
              <w:rPr>
                <w:rFonts w:eastAsia="Times New Roman" w:cs="Times New Roman"/>
                <w:b/>
                <w:bCs/>
                <w:sz w:val="14"/>
                <w:szCs w:val="14"/>
                <w:vertAlign w:val="superscript"/>
                <w:lang w:eastAsia="pl-PL"/>
              </w:rPr>
              <w:t>2</w:t>
            </w:r>
            <w:r w:rsidRPr="00594270">
              <w:rPr>
                <w:rFonts w:eastAsia="Times New Roman" w:cs="Times New Roman"/>
                <w:b/>
                <w:bCs/>
                <w:szCs w:val="24"/>
                <w:lang w:eastAsia="pl-PL"/>
              </w:rPr>
              <w:t>/szt.]</w:t>
            </w:r>
          </w:p>
        </w:tc>
      </w:tr>
      <w:tr w:rsidR="00594270" w:rsidRPr="00594270" w:rsidTr="00594270">
        <w:tc>
          <w:tcPr>
            <w:tcW w:w="486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Cielę o masie ciała do 150 kg</w:t>
            </w:r>
          </w:p>
        </w:tc>
        <w:tc>
          <w:tcPr>
            <w:tcW w:w="420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1,50</w:t>
            </w:r>
          </w:p>
        </w:tc>
      </w:tr>
      <w:tr w:rsidR="00594270" w:rsidRPr="00594270" w:rsidTr="00594270">
        <w:tc>
          <w:tcPr>
            <w:tcW w:w="486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Cielę o masie ciała powyżej 150 do 220  kg</w:t>
            </w:r>
          </w:p>
        </w:tc>
        <w:tc>
          <w:tcPr>
            <w:tcW w:w="420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1,70</w:t>
            </w:r>
          </w:p>
        </w:tc>
      </w:tr>
      <w:tr w:rsidR="00594270" w:rsidRPr="00594270" w:rsidTr="00594270">
        <w:tc>
          <w:tcPr>
            <w:tcW w:w="486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szCs w:val="24"/>
                <w:lang w:eastAsia="pl-PL"/>
              </w:rPr>
              <w:t>Cielę o masie ciała powyżej 220kg</w:t>
            </w:r>
          </w:p>
        </w:tc>
        <w:tc>
          <w:tcPr>
            <w:tcW w:w="4200" w:type="dxa"/>
            <w:shd w:val="clear" w:color="auto" w:fill="auto"/>
            <w:vAlign w:val="center"/>
            <w:hideMark/>
          </w:tcPr>
          <w:p w:rsidR="00594270" w:rsidRPr="00594270" w:rsidRDefault="00594270" w:rsidP="00594270">
            <w:pPr>
              <w:rPr>
                <w:rFonts w:eastAsia="Times New Roman" w:cs="Times New Roman"/>
                <w:szCs w:val="24"/>
                <w:lang w:eastAsia="pl-PL"/>
              </w:rPr>
            </w:pPr>
            <w:r w:rsidRPr="00594270">
              <w:rPr>
                <w:rFonts w:eastAsia="Times New Roman" w:cs="Times New Roman"/>
                <w:b/>
                <w:bCs/>
                <w:szCs w:val="24"/>
                <w:lang w:eastAsia="pl-PL"/>
              </w:rPr>
              <w:t>1,80</w:t>
            </w:r>
          </w:p>
        </w:tc>
      </w:tr>
    </w:tbl>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color w:val="444444"/>
          <w:sz w:val="18"/>
          <w:szCs w:val="18"/>
          <w:lang w:eastAsia="pl-PL"/>
        </w:rPr>
        <w:t>W przypadku </w:t>
      </w:r>
      <w:r w:rsidRPr="00594270">
        <w:rPr>
          <w:rFonts w:ascii="Tahoma" w:eastAsia="Times New Roman" w:hAnsi="Tahoma" w:cs="Tahoma"/>
          <w:b/>
          <w:bCs/>
          <w:color w:val="444444"/>
          <w:sz w:val="18"/>
          <w:szCs w:val="18"/>
          <w:lang w:eastAsia="pl-PL"/>
        </w:rPr>
        <w:t>utrzymywania</w:t>
      </w:r>
      <w:r w:rsidRPr="00594270">
        <w:rPr>
          <w:rFonts w:ascii="Tahoma" w:eastAsia="Times New Roman" w:hAnsi="Tahoma" w:cs="Tahoma"/>
          <w:color w:val="444444"/>
          <w:sz w:val="18"/>
          <w:szCs w:val="18"/>
          <w:lang w:eastAsia="pl-PL"/>
        </w:rPr>
        <w:t> </w:t>
      </w:r>
      <w:r w:rsidRPr="00594270">
        <w:rPr>
          <w:rFonts w:ascii="Tahoma" w:eastAsia="Times New Roman" w:hAnsi="Tahoma" w:cs="Tahoma"/>
          <w:b/>
          <w:bCs/>
          <w:color w:val="444444"/>
          <w:sz w:val="18"/>
          <w:szCs w:val="18"/>
          <w:lang w:eastAsia="pl-PL"/>
        </w:rPr>
        <w:t>cieląt pojedynczo</w:t>
      </w:r>
      <w:r w:rsidRPr="00594270">
        <w:rPr>
          <w:rFonts w:ascii="Tahoma" w:eastAsia="Times New Roman" w:hAnsi="Tahoma" w:cs="Tahoma"/>
          <w:color w:val="444444"/>
          <w:sz w:val="18"/>
          <w:szCs w:val="18"/>
          <w:lang w:eastAsia="pl-PL"/>
        </w:rPr>
        <w:t> w kojcu jego wymiary powinny wynosić: </w:t>
      </w:r>
      <w:r w:rsidRPr="00594270">
        <w:rPr>
          <w:rFonts w:ascii="Tahoma" w:eastAsia="Times New Roman" w:hAnsi="Tahoma" w:cs="Tahoma"/>
          <w:b/>
          <w:bCs/>
          <w:color w:val="444444"/>
          <w:sz w:val="18"/>
          <w:szCs w:val="18"/>
          <w:lang w:eastAsia="pl-PL"/>
        </w:rPr>
        <w:t>szerokość</w:t>
      </w:r>
      <w:r w:rsidRPr="00594270">
        <w:rPr>
          <w:rFonts w:ascii="Tahoma" w:eastAsia="Times New Roman" w:hAnsi="Tahoma" w:cs="Tahoma"/>
          <w:color w:val="444444"/>
          <w:sz w:val="18"/>
          <w:szCs w:val="18"/>
          <w:lang w:eastAsia="pl-PL"/>
        </w:rPr>
        <w:t> – równa co najmniej wysokości cielęcia w kłębie, </w:t>
      </w:r>
      <w:r w:rsidRPr="00594270">
        <w:rPr>
          <w:rFonts w:ascii="Tahoma" w:eastAsia="Times New Roman" w:hAnsi="Tahoma" w:cs="Tahoma"/>
          <w:b/>
          <w:bCs/>
          <w:color w:val="444444"/>
          <w:sz w:val="18"/>
          <w:szCs w:val="18"/>
          <w:lang w:eastAsia="pl-PL"/>
        </w:rPr>
        <w:t>długość</w:t>
      </w:r>
      <w:r w:rsidRPr="00594270">
        <w:rPr>
          <w:rFonts w:ascii="Tahoma" w:eastAsia="Times New Roman" w:hAnsi="Tahoma" w:cs="Tahoma"/>
          <w:color w:val="444444"/>
          <w:sz w:val="18"/>
          <w:szCs w:val="18"/>
          <w:lang w:eastAsia="pl-PL"/>
        </w:rPr>
        <w:t> – równa co najmniej długości ciała cielęcia od czubka nosa do ogonowej kości guza kulszowego. Przy czym kojec powinien mieć ściany ażurowe.</w:t>
      </w:r>
    </w:p>
    <w:p w:rsidR="00594270" w:rsidRPr="00594270" w:rsidRDefault="00594270" w:rsidP="00594270">
      <w:pPr>
        <w:shd w:val="clear" w:color="auto" w:fill="F2F2F2"/>
        <w:spacing w:before="75" w:after="75"/>
        <w:rPr>
          <w:rFonts w:ascii="Tahoma" w:eastAsia="Times New Roman" w:hAnsi="Tahoma" w:cs="Tahoma"/>
          <w:color w:val="444444"/>
          <w:sz w:val="18"/>
          <w:szCs w:val="18"/>
          <w:lang w:eastAsia="pl-PL"/>
        </w:rPr>
      </w:pPr>
      <w:r w:rsidRPr="00594270">
        <w:rPr>
          <w:rFonts w:ascii="Tahoma" w:eastAsia="Times New Roman" w:hAnsi="Tahoma" w:cs="Tahoma"/>
          <w:b/>
          <w:bCs/>
          <w:color w:val="444444"/>
          <w:sz w:val="18"/>
          <w:szCs w:val="18"/>
          <w:lang w:eastAsia="pl-PL"/>
        </w:rPr>
        <w:t>Przedstawione powyżej wymiary kojców pojedynczych i grupowych dla cieląt nie są wymagane w gospodarstwach utrzymujących mniej niż 6 sztuk cieląt i w gospodarstwach utrzymujących cielęta razem z matkami</w:t>
      </w:r>
      <w:r w:rsidRPr="00594270">
        <w:rPr>
          <w:rFonts w:ascii="Tahoma" w:eastAsia="Times New Roman" w:hAnsi="Tahoma" w:cs="Tahoma"/>
          <w:color w:val="444444"/>
          <w:sz w:val="18"/>
          <w:szCs w:val="18"/>
          <w:lang w:eastAsia="pl-PL"/>
        </w:rPr>
        <w:t>.</w:t>
      </w:r>
    </w:p>
    <w:p w:rsidR="00FD7758" w:rsidRPr="00FD7758" w:rsidRDefault="00FD7758" w:rsidP="000F33DC">
      <w:pPr>
        <w:shd w:val="clear" w:color="auto" w:fill="FFFFFF"/>
        <w:spacing w:after="150"/>
        <w:rPr>
          <w:rFonts w:ascii="Arial" w:eastAsia="Times New Roman" w:hAnsi="Arial" w:cs="Arial"/>
          <w:color w:val="333333"/>
          <w:sz w:val="28"/>
          <w:szCs w:val="28"/>
          <w:lang w:eastAsia="pl-PL"/>
        </w:rPr>
      </w:pPr>
    </w:p>
    <w:p w:rsidR="00FD7758" w:rsidRPr="00FD7758" w:rsidRDefault="00FD7758" w:rsidP="000F33DC">
      <w:pPr>
        <w:shd w:val="clear" w:color="auto" w:fill="FFFFFF"/>
        <w:spacing w:after="150"/>
        <w:rPr>
          <w:rFonts w:ascii="Arial" w:eastAsia="Times New Roman" w:hAnsi="Arial" w:cs="Arial"/>
          <w:color w:val="333333"/>
          <w:sz w:val="28"/>
          <w:szCs w:val="28"/>
          <w:lang w:eastAsia="pl-PL"/>
        </w:rPr>
      </w:pPr>
    </w:p>
    <w:p w:rsidR="00FD7758" w:rsidRPr="00FD7758" w:rsidRDefault="00FD7758" w:rsidP="00FD7758">
      <w:pPr>
        <w:textAlignment w:val="baseline"/>
        <w:rPr>
          <w:rFonts w:ascii="inherit" w:hAnsi="inherit"/>
          <w:b/>
          <w:sz w:val="28"/>
          <w:szCs w:val="28"/>
          <w:u w:val="single"/>
        </w:rPr>
      </w:pPr>
      <w:r w:rsidRPr="00FD7758">
        <w:rPr>
          <w:rFonts w:ascii="inherit" w:hAnsi="inherit"/>
          <w:b/>
          <w:sz w:val="28"/>
          <w:szCs w:val="28"/>
          <w:u w:val="single"/>
        </w:rPr>
        <w:t>TEMAT: OCENA DOBROSTANU KRÓW MLECZNYCH</w:t>
      </w:r>
    </w:p>
    <w:p w:rsidR="00FD7758" w:rsidRPr="00FD7758" w:rsidRDefault="00FD7758" w:rsidP="00FD7758">
      <w:pPr>
        <w:textAlignment w:val="baseline"/>
        <w:rPr>
          <w:rFonts w:ascii="inherit" w:hAnsi="inherit"/>
          <w:b/>
          <w:sz w:val="28"/>
          <w:szCs w:val="28"/>
          <w:u w:val="single"/>
        </w:rPr>
      </w:pPr>
    </w:p>
    <w:p w:rsidR="00FD7758" w:rsidRPr="00FD7758" w:rsidRDefault="00FD7758" w:rsidP="00FD7758">
      <w:pPr>
        <w:pStyle w:val="NormalnyWeb"/>
        <w:shd w:val="clear" w:color="auto" w:fill="FFFFFF"/>
        <w:spacing w:before="0" w:beforeAutospacing="0" w:after="0" w:afterAutospacing="0"/>
        <w:textAlignment w:val="baseline"/>
        <w:rPr>
          <w:rStyle w:val="Pogrubienie"/>
          <w:rFonts w:ascii="inherit" w:hAnsi="inherit" w:cs="Arial"/>
          <w:color w:val="222222"/>
          <w:sz w:val="28"/>
          <w:szCs w:val="28"/>
          <w:bdr w:val="none" w:sz="0" w:space="0" w:color="auto" w:frame="1"/>
        </w:rPr>
      </w:pPr>
      <w:r w:rsidRPr="00FD7758">
        <w:rPr>
          <w:rStyle w:val="Pogrubienie"/>
          <w:rFonts w:ascii="inherit" w:hAnsi="inherit" w:cs="Arial"/>
          <w:color w:val="222222"/>
          <w:sz w:val="28"/>
          <w:szCs w:val="28"/>
          <w:bdr w:val="none" w:sz="0" w:space="0" w:color="auto" w:frame="1"/>
        </w:rPr>
        <w:t>Ocena dobrostanu krów obejmuje wiele sposobów jego określania. W celu wyeliminowania subiektywnej oceny, często obarczonej błędami, wprowadza się różne sposoby wspomagające. Obejmują one między innymi punktowe metody oceny.</w:t>
      </w:r>
    </w:p>
    <w:p w:rsidR="00FD7758" w:rsidRPr="00FD7758" w:rsidRDefault="00FD7758" w:rsidP="00FD7758">
      <w:pPr>
        <w:pStyle w:val="NormalnyWeb"/>
        <w:shd w:val="clear" w:color="auto" w:fill="FFFFFF"/>
        <w:spacing w:before="0" w:beforeAutospacing="0" w:after="0" w:afterAutospacing="0"/>
        <w:textAlignment w:val="baseline"/>
        <w:rPr>
          <w:rFonts w:ascii="inherit" w:hAnsi="inherit" w:cs="Arial"/>
          <w:color w:val="222222"/>
          <w:sz w:val="28"/>
          <w:szCs w:val="28"/>
        </w:rPr>
      </w:pPr>
    </w:p>
    <w:p w:rsidR="00FD7758" w:rsidRPr="00FD7758" w:rsidRDefault="00FD7758" w:rsidP="00FD7758">
      <w:pPr>
        <w:pStyle w:val="NormalnyWeb"/>
        <w:shd w:val="clear" w:color="auto" w:fill="FFFFFF"/>
        <w:spacing w:before="0" w:beforeAutospacing="0" w:after="0" w:afterAutospacing="0"/>
        <w:textAlignment w:val="baseline"/>
        <w:rPr>
          <w:rFonts w:ascii="inherit" w:hAnsi="inherit" w:cs="Arial"/>
          <w:color w:val="444444"/>
          <w:sz w:val="28"/>
          <w:szCs w:val="28"/>
        </w:rPr>
      </w:pPr>
      <w:r w:rsidRPr="00FD7758">
        <w:rPr>
          <w:rFonts w:ascii="inherit" w:hAnsi="inherit" w:cs="Arial"/>
          <w:color w:val="444444"/>
          <w:sz w:val="28"/>
          <w:szCs w:val="28"/>
        </w:rPr>
        <w:t>Jedną z nich jest ocena punktowa kondycji BCS. System ten zalicza się do metod subiektywnych, za pomocą, którego ocenia się wizualnie i dotykowo stan zapasów podskórnej tkanki tłuszczowej na wyznaczonych partiach ciała. </w:t>
      </w:r>
      <w:hyperlink r:id="rId5" w:tgtFrame="_blank" w:history="1">
        <w:r w:rsidRPr="00FD7758">
          <w:rPr>
            <w:rStyle w:val="Hipercze"/>
            <w:rFonts w:ascii="inherit" w:hAnsi="inherit" w:cs="Arial"/>
            <w:color w:val="E54E53"/>
            <w:sz w:val="28"/>
            <w:szCs w:val="28"/>
            <w:bdr w:val="none" w:sz="0" w:space="0" w:color="auto" w:frame="1"/>
          </w:rPr>
          <w:t>Wskaźnik kondycji BCS</w:t>
        </w:r>
      </w:hyperlink>
      <w:r w:rsidRPr="00FD7758">
        <w:rPr>
          <w:rFonts w:ascii="inherit" w:hAnsi="inherit" w:cs="Arial"/>
          <w:color w:val="444444"/>
          <w:sz w:val="28"/>
          <w:szCs w:val="28"/>
        </w:rPr>
        <w:t> odzwierciedla stan odżywienia krowy i przedstawia go w 5-punktowej skali (stosujemy 9-stopniową).</w:t>
      </w:r>
    </w:p>
    <w:p w:rsidR="00FD7758" w:rsidRPr="00FD7758" w:rsidRDefault="00FD7758" w:rsidP="00FD7758">
      <w:pPr>
        <w:pStyle w:val="NormalnyWeb"/>
        <w:shd w:val="clear" w:color="auto" w:fill="FFFFFF"/>
        <w:spacing w:before="0" w:beforeAutospacing="0" w:after="446" w:afterAutospacing="0"/>
        <w:textAlignment w:val="baseline"/>
        <w:rPr>
          <w:rFonts w:ascii="inherit" w:hAnsi="inherit" w:cs="Arial"/>
          <w:color w:val="444444"/>
          <w:sz w:val="28"/>
          <w:szCs w:val="28"/>
        </w:rPr>
      </w:pPr>
      <w:r w:rsidRPr="00FD7758">
        <w:rPr>
          <w:rFonts w:ascii="inherit" w:hAnsi="inherit" w:cs="Arial"/>
          <w:color w:val="444444"/>
          <w:sz w:val="28"/>
          <w:szCs w:val="28"/>
        </w:rPr>
        <w:t>Zarówno wychudzone krowy, jak i zatuczone przynoszą hodowcy straty i problemy wynikające z obniżenia płodności i produkcyjności. Dlatego monitorowanie stada jest rzeczą konieczną. Wczesne wykrycie problemów ułatwia i przyspiesza konieczne działania mające na celu poprawę zdrowia zwierząt i efektywności produkcji. Zatuczenie krowy należy do czynników zwiększonego ryzyka wystąpienia zaburzeń metabolicznych.</w:t>
      </w:r>
    </w:p>
    <w:p w:rsidR="00FD7758" w:rsidRPr="00FD7758" w:rsidRDefault="00FD7758" w:rsidP="00FD7758">
      <w:pPr>
        <w:pStyle w:val="Nagwek2"/>
        <w:shd w:val="clear" w:color="auto" w:fill="FFFFFF"/>
        <w:spacing w:before="0" w:beforeAutospacing="0" w:after="0" w:afterAutospacing="0"/>
        <w:textAlignment w:val="baseline"/>
        <w:rPr>
          <w:rFonts w:ascii="inherit" w:hAnsi="inherit" w:cs="Arial"/>
          <w:color w:val="19232D"/>
          <w:sz w:val="28"/>
          <w:szCs w:val="28"/>
        </w:rPr>
      </w:pPr>
    </w:p>
    <w:p w:rsidR="00FD7758" w:rsidRPr="00FD7758" w:rsidRDefault="00FD7758" w:rsidP="00FD7758">
      <w:pPr>
        <w:pStyle w:val="Nagwek2"/>
        <w:shd w:val="clear" w:color="auto" w:fill="FFFFFF"/>
        <w:spacing w:before="0" w:beforeAutospacing="0" w:after="0" w:afterAutospacing="0"/>
        <w:textAlignment w:val="baseline"/>
        <w:rPr>
          <w:rFonts w:ascii="inherit" w:hAnsi="inherit" w:cs="Arial"/>
          <w:color w:val="19232D"/>
          <w:sz w:val="28"/>
          <w:szCs w:val="28"/>
        </w:rPr>
      </w:pPr>
    </w:p>
    <w:p w:rsidR="00FD7758" w:rsidRPr="00FD7758" w:rsidRDefault="00FD7758" w:rsidP="00FD7758">
      <w:pPr>
        <w:pStyle w:val="Nagwek2"/>
        <w:shd w:val="clear" w:color="auto" w:fill="FFFFFF"/>
        <w:spacing w:before="0" w:beforeAutospacing="0" w:after="0" w:afterAutospacing="0"/>
        <w:textAlignment w:val="baseline"/>
        <w:rPr>
          <w:rFonts w:ascii="inherit" w:hAnsi="inherit" w:cs="Arial"/>
          <w:color w:val="19232D"/>
          <w:sz w:val="28"/>
          <w:szCs w:val="28"/>
        </w:rPr>
      </w:pPr>
      <w:r w:rsidRPr="00FD7758">
        <w:rPr>
          <w:rFonts w:ascii="inherit" w:hAnsi="inherit" w:cs="Arial"/>
          <w:color w:val="19232D"/>
          <w:sz w:val="28"/>
          <w:szCs w:val="28"/>
        </w:rPr>
        <w:t>Dlaczego dobra kondycja krów jest ważna</w:t>
      </w:r>
    </w:p>
    <w:p w:rsidR="00FD7758" w:rsidRPr="00FD7758" w:rsidRDefault="00FD7758" w:rsidP="00FD7758">
      <w:pPr>
        <w:pStyle w:val="NormalnyWeb"/>
        <w:shd w:val="clear" w:color="auto" w:fill="FFFFFF"/>
        <w:spacing w:before="0" w:beforeAutospacing="0" w:after="446" w:afterAutospacing="0"/>
        <w:textAlignment w:val="baseline"/>
        <w:rPr>
          <w:rFonts w:ascii="inherit" w:hAnsi="inherit" w:cs="Arial"/>
          <w:color w:val="444444"/>
          <w:sz w:val="28"/>
          <w:szCs w:val="28"/>
        </w:rPr>
      </w:pPr>
      <w:r w:rsidRPr="00FD7758">
        <w:rPr>
          <w:rFonts w:ascii="inherit" w:hAnsi="inherit" w:cs="Arial"/>
          <w:color w:val="444444"/>
          <w:sz w:val="28"/>
          <w:szCs w:val="28"/>
        </w:rPr>
        <w:t>Takie krowy są ponad 3-krotnie bardziej narażone na ujemny bilans energii. Właściwa kondycja krów ma bardzo duże znaczenie dla rozrodu, laktacji, zdrowotności i długowieczności. Bardzo często hodowcy lekceważą kondycję krów, zwłaszcza w newralgicznym momencie jakim jest okres zasuszenia i wczesnej fazy laktacji.</w:t>
      </w:r>
    </w:p>
    <w:p w:rsidR="00FD7758" w:rsidRPr="00FD7758" w:rsidRDefault="00FD7758" w:rsidP="00FD7758">
      <w:pPr>
        <w:pStyle w:val="NormalnyWeb"/>
        <w:shd w:val="clear" w:color="auto" w:fill="FFFFFF"/>
        <w:spacing w:before="0" w:beforeAutospacing="0" w:after="446" w:afterAutospacing="0"/>
        <w:textAlignment w:val="baseline"/>
        <w:rPr>
          <w:rFonts w:ascii="inherit" w:hAnsi="inherit" w:cs="Arial"/>
          <w:color w:val="444444"/>
          <w:sz w:val="28"/>
          <w:szCs w:val="28"/>
        </w:rPr>
      </w:pPr>
      <w:r w:rsidRPr="00FD7758">
        <w:rPr>
          <w:rFonts w:ascii="inherit" w:hAnsi="inherit" w:cs="Arial"/>
          <w:color w:val="444444"/>
          <w:sz w:val="28"/>
          <w:szCs w:val="28"/>
        </w:rPr>
        <w:t>Odpowiednia kondycja krów pozwala na prawidłowe funkcjonowanie organizmu, co przynosi wymierne efekty ekonomiczne hodowcy.</w:t>
      </w:r>
    </w:p>
    <w:p w:rsidR="00FD7758" w:rsidRPr="00FD7758" w:rsidRDefault="00FD7758" w:rsidP="00FD7758">
      <w:pPr>
        <w:pStyle w:val="Nagwek2"/>
        <w:shd w:val="clear" w:color="auto" w:fill="FFFFFF"/>
        <w:spacing w:before="0" w:beforeAutospacing="0" w:after="0" w:afterAutospacing="0"/>
        <w:textAlignment w:val="baseline"/>
        <w:rPr>
          <w:rFonts w:ascii="inherit" w:hAnsi="inherit" w:cs="Arial"/>
          <w:color w:val="19232D"/>
          <w:sz w:val="28"/>
          <w:szCs w:val="28"/>
        </w:rPr>
      </w:pPr>
      <w:r w:rsidRPr="00FD7758">
        <w:rPr>
          <w:rFonts w:ascii="inherit" w:hAnsi="inherit" w:cs="Arial"/>
          <w:color w:val="19232D"/>
          <w:sz w:val="28"/>
          <w:szCs w:val="28"/>
        </w:rPr>
        <w:t>Ocena dobrostanu krów na podstawie chodu zwierząt</w:t>
      </w:r>
    </w:p>
    <w:p w:rsidR="00FD7758" w:rsidRPr="00FD7758" w:rsidRDefault="00FD7758" w:rsidP="00FD7758">
      <w:pPr>
        <w:pStyle w:val="NormalnyWeb"/>
        <w:shd w:val="clear" w:color="auto" w:fill="FFFFFF"/>
        <w:spacing w:before="0" w:beforeAutospacing="0" w:after="0" w:afterAutospacing="0"/>
        <w:textAlignment w:val="baseline"/>
        <w:rPr>
          <w:rFonts w:ascii="inherit" w:hAnsi="inherit" w:cs="Arial"/>
          <w:color w:val="444444"/>
          <w:sz w:val="28"/>
          <w:szCs w:val="28"/>
        </w:rPr>
      </w:pPr>
      <w:r w:rsidRPr="00FD7758">
        <w:rPr>
          <w:rFonts w:ascii="inherit" w:hAnsi="inherit" w:cs="Arial"/>
          <w:color w:val="444444"/>
          <w:sz w:val="28"/>
          <w:szCs w:val="28"/>
        </w:rPr>
        <w:t>Kulawizny u krów mlecznych są na trzecim miejscu wśród czynników zmniejszających przychody w produkcji fermowej, zaraz po zaburzeniach rozrodu i </w:t>
      </w:r>
      <w:proofErr w:type="spellStart"/>
      <w:r w:rsidRPr="00FD7758">
        <w:rPr>
          <w:rFonts w:ascii="inherit" w:hAnsi="inherit" w:cs="Arial"/>
          <w:color w:val="444444"/>
          <w:sz w:val="28"/>
          <w:szCs w:val="28"/>
        </w:rPr>
        <w:t>mastitis</w:t>
      </w:r>
      <w:proofErr w:type="spellEnd"/>
      <w:r w:rsidRPr="00FD7758">
        <w:rPr>
          <w:rFonts w:ascii="inherit" w:hAnsi="inherit" w:cs="Arial"/>
          <w:color w:val="444444"/>
          <w:sz w:val="28"/>
          <w:szCs w:val="28"/>
        </w:rPr>
        <w:t>. Problem ten może dotykać od 9% do 50% krów w stadzie. </w:t>
      </w:r>
      <w:hyperlink r:id="rId6" w:tgtFrame="_blank" w:history="1">
        <w:r w:rsidRPr="00FD7758">
          <w:rPr>
            <w:rStyle w:val="Hipercze"/>
            <w:rFonts w:ascii="inherit" w:hAnsi="inherit" w:cs="Arial"/>
            <w:color w:val="E54E53"/>
            <w:sz w:val="28"/>
            <w:szCs w:val="28"/>
            <w:bdr w:val="none" w:sz="0" w:space="0" w:color="auto" w:frame="1"/>
          </w:rPr>
          <w:t>Dobrostan</w:t>
        </w:r>
      </w:hyperlink>
      <w:r w:rsidRPr="00FD7758">
        <w:rPr>
          <w:rFonts w:ascii="inherit" w:hAnsi="inherit" w:cs="Arial"/>
          <w:color w:val="444444"/>
          <w:sz w:val="28"/>
          <w:szCs w:val="28"/>
        </w:rPr>
        <w:t> u kulejących krów jest znacznie obniżony. Skutkuje obniżeniem płodności i wielkości udoju, nawet o kilkaset litrów.</w:t>
      </w:r>
    </w:p>
    <w:p w:rsidR="00FD7758" w:rsidRPr="00FD7758" w:rsidRDefault="00FD7758" w:rsidP="00FD7758">
      <w:pPr>
        <w:pStyle w:val="NormalnyWeb"/>
        <w:shd w:val="clear" w:color="auto" w:fill="FFFFFF"/>
        <w:spacing w:before="0" w:beforeAutospacing="0" w:after="0" w:afterAutospacing="0"/>
        <w:textAlignment w:val="baseline"/>
        <w:rPr>
          <w:rFonts w:ascii="inherit" w:hAnsi="inherit" w:cs="Arial"/>
          <w:color w:val="444444"/>
          <w:sz w:val="28"/>
          <w:szCs w:val="28"/>
        </w:rPr>
      </w:pPr>
      <w:r w:rsidRPr="00FD7758">
        <w:rPr>
          <w:rStyle w:val="Pogrubienie"/>
          <w:rFonts w:ascii="inherit" w:hAnsi="inherit" w:cs="Arial"/>
          <w:color w:val="444444"/>
          <w:sz w:val="28"/>
          <w:szCs w:val="28"/>
          <w:bdr w:val="none" w:sz="0" w:space="0" w:color="auto" w:frame="1"/>
        </w:rPr>
        <w:t>Ocena punktowa chodu</w:t>
      </w:r>
      <w:r w:rsidRPr="00FD7758">
        <w:rPr>
          <w:rFonts w:ascii="inherit" w:hAnsi="inherit" w:cs="Arial"/>
          <w:color w:val="444444"/>
          <w:sz w:val="28"/>
          <w:szCs w:val="28"/>
        </w:rPr>
        <w:t xml:space="preserve"> pozwala w prosty sposób oszacować zdolność krów do normalnego chodzenia. Regularna obserwacja pozwala na wykrycie krów o podwyższonym ryzyku wystąpienia ciężkich kulawizn. Sam system nie </w:t>
      </w:r>
      <w:r w:rsidRPr="00FD7758">
        <w:rPr>
          <w:rFonts w:ascii="inherit" w:hAnsi="inherit" w:cs="Arial"/>
          <w:color w:val="444444"/>
          <w:sz w:val="28"/>
          <w:szCs w:val="28"/>
        </w:rPr>
        <w:lastRenderedPageBreak/>
        <w:t>wykrywa choroby, ale wyraźnie sygnalizuje problem. Kulawizny są najczęściej przyczyną:</w:t>
      </w:r>
    </w:p>
    <w:p w:rsidR="00FD7758" w:rsidRPr="00FD7758" w:rsidRDefault="00FD7758" w:rsidP="00FD7758">
      <w:pPr>
        <w:numPr>
          <w:ilvl w:val="0"/>
          <w:numId w:val="16"/>
        </w:numPr>
        <w:shd w:val="clear" w:color="auto" w:fill="FFFFFF"/>
        <w:ind w:left="630"/>
        <w:textAlignment w:val="baseline"/>
        <w:rPr>
          <w:rFonts w:ascii="inherit" w:hAnsi="inherit" w:cs="Arial"/>
          <w:color w:val="444444"/>
          <w:sz w:val="28"/>
          <w:szCs w:val="28"/>
        </w:rPr>
      </w:pPr>
      <w:r w:rsidRPr="00FD7758">
        <w:rPr>
          <w:rFonts w:ascii="inherit" w:hAnsi="inherit" w:cs="Arial"/>
          <w:color w:val="444444"/>
          <w:sz w:val="28"/>
          <w:szCs w:val="28"/>
        </w:rPr>
        <w:t>błędów żywieniowych,</w:t>
      </w:r>
    </w:p>
    <w:p w:rsidR="00FD7758" w:rsidRPr="00FD7758" w:rsidRDefault="00FD7758" w:rsidP="00FD7758">
      <w:pPr>
        <w:numPr>
          <w:ilvl w:val="0"/>
          <w:numId w:val="16"/>
        </w:numPr>
        <w:shd w:val="clear" w:color="auto" w:fill="FFFFFF"/>
        <w:ind w:left="630"/>
        <w:textAlignment w:val="baseline"/>
        <w:rPr>
          <w:rFonts w:ascii="inherit" w:hAnsi="inherit" w:cs="Arial"/>
          <w:color w:val="444444"/>
          <w:sz w:val="28"/>
          <w:szCs w:val="28"/>
        </w:rPr>
      </w:pPr>
      <w:r w:rsidRPr="00FD7758">
        <w:rPr>
          <w:rFonts w:ascii="inherit" w:hAnsi="inherit" w:cs="Arial"/>
          <w:color w:val="444444"/>
          <w:sz w:val="28"/>
          <w:szCs w:val="28"/>
        </w:rPr>
        <w:t>mało komfortowych stanowisk legowiskowych i posadzek;</w:t>
      </w:r>
    </w:p>
    <w:p w:rsidR="00FD7758" w:rsidRPr="00FD7758" w:rsidRDefault="00FD7758" w:rsidP="00FD7758">
      <w:pPr>
        <w:numPr>
          <w:ilvl w:val="0"/>
          <w:numId w:val="16"/>
        </w:numPr>
        <w:shd w:val="clear" w:color="auto" w:fill="FFFFFF"/>
        <w:ind w:left="630"/>
        <w:textAlignment w:val="baseline"/>
        <w:rPr>
          <w:rFonts w:ascii="inherit" w:hAnsi="inherit" w:cs="Arial"/>
          <w:color w:val="444444"/>
          <w:sz w:val="28"/>
          <w:szCs w:val="28"/>
        </w:rPr>
      </w:pPr>
      <w:r w:rsidRPr="00FD7758">
        <w:rPr>
          <w:rFonts w:ascii="inherit" w:hAnsi="inherit" w:cs="Arial"/>
          <w:color w:val="444444"/>
          <w:sz w:val="28"/>
          <w:szCs w:val="28"/>
        </w:rPr>
        <w:t>chorób osłabiających róg;</w:t>
      </w:r>
    </w:p>
    <w:p w:rsidR="00FD7758" w:rsidRPr="00FD7758" w:rsidRDefault="00FD7758" w:rsidP="00FD7758">
      <w:pPr>
        <w:numPr>
          <w:ilvl w:val="0"/>
          <w:numId w:val="16"/>
        </w:numPr>
        <w:shd w:val="clear" w:color="auto" w:fill="FFFFFF"/>
        <w:ind w:left="630"/>
        <w:textAlignment w:val="baseline"/>
        <w:rPr>
          <w:rFonts w:ascii="inherit" w:hAnsi="inherit" w:cs="Arial"/>
          <w:color w:val="444444"/>
          <w:sz w:val="28"/>
          <w:szCs w:val="28"/>
        </w:rPr>
      </w:pPr>
      <w:r w:rsidRPr="00FD7758">
        <w:rPr>
          <w:rFonts w:ascii="inherit" w:hAnsi="inherit" w:cs="Arial"/>
          <w:color w:val="444444"/>
          <w:sz w:val="28"/>
          <w:szCs w:val="28"/>
        </w:rPr>
        <w:t>niewłaściwej lub </w:t>
      </w:r>
      <w:hyperlink r:id="rId7" w:tgtFrame="_blank" w:history="1">
        <w:r w:rsidRPr="00FD7758">
          <w:rPr>
            <w:rStyle w:val="Hipercze"/>
            <w:rFonts w:ascii="inherit" w:hAnsi="inherit" w:cs="Arial"/>
            <w:color w:val="E54E53"/>
            <w:sz w:val="28"/>
            <w:szCs w:val="28"/>
            <w:bdr w:val="none" w:sz="0" w:space="0" w:color="auto" w:frame="1"/>
          </w:rPr>
          <w:t>zbyt późnej korekcji</w:t>
        </w:r>
      </w:hyperlink>
      <w:r w:rsidRPr="00FD7758">
        <w:rPr>
          <w:rFonts w:ascii="inherit" w:hAnsi="inherit" w:cs="Arial"/>
          <w:color w:val="444444"/>
          <w:sz w:val="28"/>
          <w:szCs w:val="28"/>
        </w:rPr>
        <w:t>;</w:t>
      </w:r>
    </w:p>
    <w:p w:rsidR="00FD7758" w:rsidRPr="00FD7758" w:rsidRDefault="00FD7758" w:rsidP="00FD7758">
      <w:pPr>
        <w:numPr>
          <w:ilvl w:val="0"/>
          <w:numId w:val="16"/>
        </w:numPr>
        <w:shd w:val="clear" w:color="auto" w:fill="FFFFFF"/>
        <w:ind w:left="630"/>
        <w:textAlignment w:val="baseline"/>
        <w:rPr>
          <w:rFonts w:ascii="inherit" w:hAnsi="inherit" w:cs="Arial"/>
          <w:color w:val="444444"/>
          <w:sz w:val="28"/>
          <w:szCs w:val="28"/>
        </w:rPr>
      </w:pPr>
      <w:r w:rsidRPr="00FD7758">
        <w:rPr>
          <w:rFonts w:ascii="inherit" w:hAnsi="inherit" w:cs="Arial"/>
          <w:color w:val="444444"/>
          <w:sz w:val="28"/>
          <w:szCs w:val="28"/>
        </w:rPr>
        <w:t>wysokiej wilgotności w oborze.</w:t>
      </w:r>
    </w:p>
    <w:p w:rsidR="00FD7758" w:rsidRPr="00FD7758" w:rsidRDefault="00FD7758" w:rsidP="00FD7758">
      <w:pPr>
        <w:pStyle w:val="NormalnyWeb"/>
        <w:shd w:val="clear" w:color="auto" w:fill="FFFFFF"/>
        <w:spacing w:before="0" w:beforeAutospacing="0" w:after="446" w:afterAutospacing="0"/>
        <w:textAlignment w:val="baseline"/>
        <w:rPr>
          <w:rFonts w:ascii="inherit" w:hAnsi="inherit" w:cs="Arial"/>
          <w:color w:val="444444"/>
          <w:sz w:val="28"/>
          <w:szCs w:val="28"/>
        </w:rPr>
      </w:pPr>
      <w:r w:rsidRPr="00FD7758">
        <w:rPr>
          <w:rFonts w:ascii="inherit" w:hAnsi="inherit" w:cs="Arial"/>
          <w:color w:val="444444"/>
          <w:sz w:val="28"/>
          <w:szCs w:val="28"/>
        </w:rPr>
        <w:t>Bardzo istotnym problemem jest czas wykrywania zaburzeń ruchu. Hodowcy bardzo często reagują dopiero wtedy, kiedy krowa mocno utyka. Wczesne wykrywanie kulawizny wiąże się z obserwacją zwierząt stojących jak i w ruchu.</w:t>
      </w:r>
    </w:p>
    <w:p w:rsidR="00FD7758" w:rsidRPr="00FD7758" w:rsidRDefault="00FD7758" w:rsidP="00FD7758">
      <w:pPr>
        <w:pStyle w:val="NormalnyWeb"/>
        <w:shd w:val="clear" w:color="auto" w:fill="FFFFFF"/>
        <w:spacing w:before="0" w:beforeAutospacing="0" w:after="0" w:afterAutospacing="0"/>
        <w:textAlignment w:val="baseline"/>
        <w:rPr>
          <w:rFonts w:ascii="inherit" w:hAnsi="inherit" w:cs="Arial"/>
          <w:color w:val="444444"/>
          <w:sz w:val="28"/>
          <w:szCs w:val="28"/>
        </w:rPr>
      </w:pPr>
      <w:r w:rsidRPr="00FD7758">
        <w:rPr>
          <w:rStyle w:val="Pogrubienie"/>
          <w:rFonts w:ascii="inherit" w:hAnsi="inherit" w:cs="Arial"/>
          <w:color w:val="444444"/>
          <w:sz w:val="28"/>
          <w:szCs w:val="28"/>
          <w:bdr w:val="none" w:sz="0" w:space="0" w:color="auto" w:frame="1"/>
        </w:rPr>
        <w:t>Pamiętaj, zdrowe zwierzę ma prostą linie grzbietu, gdy stoi i gdy chodzi.</w:t>
      </w:r>
    </w:p>
    <w:p w:rsidR="00FD7758" w:rsidRPr="00FD7758" w:rsidRDefault="00FD7758" w:rsidP="00FD7758">
      <w:pPr>
        <w:pStyle w:val="Nagwek2"/>
        <w:shd w:val="clear" w:color="auto" w:fill="FFFFFF"/>
        <w:spacing w:before="0" w:beforeAutospacing="0" w:after="0" w:afterAutospacing="0"/>
        <w:textAlignment w:val="baseline"/>
        <w:rPr>
          <w:rFonts w:ascii="inherit" w:hAnsi="inherit" w:cs="Arial"/>
          <w:color w:val="19232D"/>
          <w:sz w:val="28"/>
          <w:szCs w:val="28"/>
        </w:rPr>
      </w:pPr>
      <w:r w:rsidRPr="00FD7758">
        <w:rPr>
          <w:rFonts w:ascii="inherit" w:hAnsi="inherit" w:cs="Arial"/>
          <w:color w:val="19232D"/>
          <w:sz w:val="28"/>
          <w:szCs w:val="28"/>
        </w:rPr>
        <w:t>Na czym polega ocena punktowa chodu krów</w:t>
      </w:r>
    </w:p>
    <w:p w:rsidR="00FD7758" w:rsidRPr="00FD7758" w:rsidRDefault="00FD7758" w:rsidP="00FD7758">
      <w:pPr>
        <w:pStyle w:val="NormalnyWeb"/>
        <w:shd w:val="clear" w:color="auto" w:fill="FFFFFF"/>
        <w:spacing w:before="0" w:beforeAutospacing="0" w:after="0" w:afterAutospacing="0"/>
        <w:textAlignment w:val="baseline"/>
        <w:rPr>
          <w:rFonts w:ascii="inherit" w:hAnsi="inherit" w:cs="Arial"/>
          <w:color w:val="444444"/>
          <w:sz w:val="28"/>
          <w:szCs w:val="28"/>
        </w:rPr>
      </w:pPr>
      <w:r w:rsidRPr="00FD7758">
        <w:rPr>
          <w:rStyle w:val="Pogrubienie"/>
          <w:rFonts w:ascii="inherit" w:hAnsi="inherit" w:cs="Arial"/>
          <w:color w:val="444444"/>
          <w:sz w:val="28"/>
          <w:szCs w:val="28"/>
          <w:bdr w:val="none" w:sz="0" w:space="0" w:color="auto" w:frame="1"/>
        </w:rPr>
        <w:t>Pięciostopniowa ocena lokomocji</w:t>
      </w:r>
      <w:r w:rsidRPr="00FD7758">
        <w:rPr>
          <w:rFonts w:ascii="inherit" w:hAnsi="inherit" w:cs="Arial"/>
          <w:color w:val="444444"/>
          <w:sz w:val="28"/>
          <w:szCs w:val="28"/>
        </w:rPr>
        <w:t> opiera się na obserwacji krowy w pozycji stojącej oraz w ruchu, na twardym podłożu, zwracając szczególną uwagę na linię grzbietu. Stan normalny stwierdzamy, gdy grzbiet jest prosty w postawie stojącej i podczas normalnego chodu.</w:t>
      </w:r>
    </w:p>
    <w:p w:rsidR="00FD7758" w:rsidRPr="00FD7758" w:rsidRDefault="00FD7758" w:rsidP="00FD7758">
      <w:pPr>
        <w:numPr>
          <w:ilvl w:val="0"/>
          <w:numId w:val="17"/>
        </w:numPr>
        <w:shd w:val="clear" w:color="auto" w:fill="FFFFFF"/>
        <w:ind w:left="630"/>
        <w:textAlignment w:val="baseline"/>
        <w:rPr>
          <w:rFonts w:ascii="inherit" w:hAnsi="inherit" w:cs="Arial"/>
          <w:color w:val="444444"/>
          <w:sz w:val="28"/>
          <w:szCs w:val="28"/>
        </w:rPr>
      </w:pPr>
      <w:r w:rsidRPr="00FD7758">
        <w:rPr>
          <w:rStyle w:val="Pogrubienie"/>
          <w:rFonts w:ascii="inherit" w:hAnsi="inherit" w:cs="Arial"/>
          <w:color w:val="444444"/>
          <w:sz w:val="28"/>
          <w:szCs w:val="28"/>
          <w:bdr w:val="none" w:sz="0" w:space="0" w:color="auto" w:frame="1"/>
        </w:rPr>
        <w:t>Lekka kulawizna</w:t>
      </w:r>
      <w:r w:rsidRPr="00FD7758">
        <w:rPr>
          <w:rFonts w:ascii="inherit" w:hAnsi="inherit" w:cs="Arial"/>
          <w:color w:val="444444"/>
          <w:sz w:val="28"/>
          <w:szCs w:val="28"/>
        </w:rPr>
        <w:t>: grzbiet w postawie stającej prosty, w ruchu wygięty ku górze.</w:t>
      </w:r>
    </w:p>
    <w:p w:rsidR="00FD7758" w:rsidRPr="00FD7758" w:rsidRDefault="00FD7758" w:rsidP="00FD7758">
      <w:pPr>
        <w:numPr>
          <w:ilvl w:val="0"/>
          <w:numId w:val="17"/>
        </w:numPr>
        <w:shd w:val="clear" w:color="auto" w:fill="FFFFFF"/>
        <w:ind w:left="630"/>
        <w:textAlignment w:val="baseline"/>
        <w:rPr>
          <w:rFonts w:ascii="inherit" w:hAnsi="inherit" w:cs="Arial"/>
          <w:color w:val="444444"/>
          <w:sz w:val="28"/>
          <w:szCs w:val="28"/>
        </w:rPr>
      </w:pPr>
      <w:r w:rsidRPr="00FD7758">
        <w:rPr>
          <w:rStyle w:val="Pogrubienie"/>
          <w:rFonts w:ascii="inherit" w:hAnsi="inherit" w:cs="Arial"/>
          <w:color w:val="444444"/>
          <w:sz w:val="28"/>
          <w:szCs w:val="28"/>
          <w:bdr w:val="none" w:sz="0" w:space="0" w:color="auto" w:frame="1"/>
        </w:rPr>
        <w:t>Średnia kulawizna:</w:t>
      </w:r>
      <w:r w:rsidRPr="00FD7758">
        <w:rPr>
          <w:rFonts w:ascii="inherit" w:hAnsi="inherit" w:cs="Arial"/>
          <w:color w:val="444444"/>
          <w:sz w:val="28"/>
          <w:szCs w:val="28"/>
        </w:rPr>
        <w:t> krótki, utykający krok, górne wygięcie grzbietu widoczne w postawie stojącej i w chodzie.</w:t>
      </w:r>
    </w:p>
    <w:p w:rsidR="00FD7758" w:rsidRPr="00FD7758" w:rsidRDefault="00FD7758" w:rsidP="00FD7758">
      <w:pPr>
        <w:numPr>
          <w:ilvl w:val="0"/>
          <w:numId w:val="17"/>
        </w:numPr>
        <w:shd w:val="clear" w:color="auto" w:fill="FFFFFF"/>
        <w:ind w:left="630"/>
        <w:textAlignment w:val="baseline"/>
        <w:rPr>
          <w:rFonts w:ascii="inherit" w:hAnsi="inherit" w:cs="Arial"/>
          <w:color w:val="444444"/>
          <w:sz w:val="28"/>
          <w:szCs w:val="28"/>
        </w:rPr>
      </w:pPr>
      <w:r w:rsidRPr="00FD7758">
        <w:rPr>
          <w:rStyle w:val="Pogrubienie"/>
          <w:rFonts w:ascii="inherit" w:hAnsi="inherit" w:cs="Arial"/>
          <w:color w:val="444444"/>
          <w:sz w:val="28"/>
          <w:szCs w:val="28"/>
          <w:bdr w:val="none" w:sz="0" w:space="0" w:color="auto" w:frame="1"/>
        </w:rPr>
        <w:t>Ciężka kulawizna:</w:t>
      </w:r>
      <w:r w:rsidRPr="00FD7758">
        <w:rPr>
          <w:rFonts w:ascii="inherit" w:hAnsi="inherit" w:cs="Arial"/>
          <w:color w:val="444444"/>
          <w:sz w:val="28"/>
          <w:szCs w:val="28"/>
        </w:rPr>
        <w:t> krowa oszczędza jedną lub kilka kończyn, natomiast górne wygięcie grzbietu w postawie stojącej i w chodzie.</w:t>
      </w:r>
    </w:p>
    <w:p w:rsidR="00FD7758" w:rsidRPr="00FD7758" w:rsidRDefault="00FD7758" w:rsidP="00FD7758">
      <w:pPr>
        <w:numPr>
          <w:ilvl w:val="0"/>
          <w:numId w:val="17"/>
        </w:numPr>
        <w:shd w:val="clear" w:color="auto" w:fill="FFFFFF"/>
        <w:ind w:left="630"/>
        <w:textAlignment w:val="baseline"/>
        <w:rPr>
          <w:rFonts w:ascii="inherit" w:hAnsi="inherit" w:cs="Arial"/>
          <w:color w:val="444444"/>
          <w:sz w:val="28"/>
          <w:szCs w:val="28"/>
        </w:rPr>
      </w:pPr>
      <w:r w:rsidRPr="00FD7758">
        <w:rPr>
          <w:rStyle w:val="Pogrubienie"/>
          <w:rFonts w:ascii="inherit" w:hAnsi="inherit" w:cs="Arial"/>
          <w:color w:val="444444"/>
          <w:sz w:val="28"/>
          <w:szCs w:val="28"/>
          <w:bdr w:val="none" w:sz="0" w:space="0" w:color="auto" w:frame="1"/>
        </w:rPr>
        <w:t>Bardzo ciężka kulawizna:</w:t>
      </w:r>
      <w:r w:rsidRPr="00FD7758">
        <w:rPr>
          <w:rFonts w:ascii="inherit" w:hAnsi="inherit" w:cs="Arial"/>
          <w:color w:val="444444"/>
          <w:sz w:val="28"/>
          <w:szCs w:val="28"/>
        </w:rPr>
        <w:t> krowa jest niezdolna lub wykazuje skrajną niechęć do obciążenia jednej lub więcej kończyn.</w:t>
      </w:r>
    </w:p>
    <w:p w:rsidR="00FD7758" w:rsidRPr="00FD7758" w:rsidRDefault="00FD7758" w:rsidP="00FD7758">
      <w:pPr>
        <w:pStyle w:val="NormalnyWeb"/>
        <w:shd w:val="clear" w:color="auto" w:fill="FFFFFF"/>
        <w:spacing w:before="0" w:beforeAutospacing="0" w:after="446" w:afterAutospacing="0"/>
        <w:textAlignment w:val="baseline"/>
        <w:rPr>
          <w:rFonts w:ascii="inherit" w:hAnsi="inherit" w:cs="Arial"/>
          <w:color w:val="444444"/>
          <w:sz w:val="28"/>
          <w:szCs w:val="28"/>
        </w:rPr>
      </w:pPr>
      <w:r w:rsidRPr="00FD7758">
        <w:rPr>
          <w:rFonts w:ascii="inherit" w:hAnsi="inherit" w:cs="Arial"/>
          <w:color w:val="444444"/>
          <w:sz w:val="28"/>
          <w:szCs w:val="28"/>
        </w:rPr>
        <w:t>W oborach wolnostanowiskowych wykrywanie chorób kończyn jest łatwiejsze niż w </w:t>
      </w:r>
      <w:proofErr w:type="spellStart"/>
      <w:r w:rsidRPr="00FD7758">
        <w:rPr>
          <w:rFonts w:ascii="inherit" w:hAnsi="inherit" w:cs="Arial"/>
          <w:color w:val="444444"/>
          <w:sz w:val="28"/>
          <w:szCs w:val="28"/>
        </w:rPr>
        <w:t>uwięziowych</w:t>
      </w:r>
      <w:proofErr w:type="spellEnd"/>
      <w:r w:rsidRPr="00FD7758">
        <w:rPr>
          <w:rFonts w:ascii="inherit" w:hAnsi="inherit" w:cs="Arial"/>
          <w:color w:val="444444"/>
          <w:sz w:val="28"/>
          <w:szCs w:val="28"/>
        </w:rPr>
        <w:t>, ze względu na większą swobodę ruchu. Obserwację krów można przeprowadzić w drodze do hali udojowej.</w:t>
      </w:r>
    </w:p>
    <w:p w:rsidR="00FD7758" w:rsidRPr="00FD7758" w:rsidRDefault="00FD7758" w:rsidP="00FD7758">
      <w:pPr>
        <w:shd w:val="clear" w:color="auto" w:fill="FFFFFF"/>
        <w:textAlignment w:val="baseline"/>
        <w:rPr>
          <w:rFonts w:ascii="inherit" w:hAnsi="inherit" w:cs="Arial"/>
          <w:color w:val="444444"/>
          <w:sz w:val="28"/>
          <w:szCs w:val="28"/>
        </w:rPr>
      </w:pPr>
      <w:r w:rsidRPr="00FD7758">
        <w:rPr>
          <w:rFonts w:ascii="inherit" w:hAnsi="inherit" w:cs="Arial"/>
          <w:noProof/>
          <w:color w:val="E54E53"/>
          <w:sz w:val="28"/>
          <w:szCs w:val="28"/>
          <w:bdr w:val="none" w:sz="0" w:space="0" w:color="auto" w:frame="1"/>
          <w:lang w:eastAsia="pl-PL"/>
        </w:rPr>
        <w:drawing>
          <wp:inline distT="0" distB="0" distL="0" distR="0" wp14:anchorId="437D6A99" wp14:editId="3D6F4946">
            <wp:extent cx="2381250" cy="1343025"/>
            <wp:effectExtent l="0" t="0" r="0" b="9525"/>
            <wp:docPr id="3" name="Obraz 3" descr="ocena dobrostanu krów">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ena dobrostanu krów">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343025"/>
                    </a:xfrm>
                    <a:prstGeom prst="rect">
                      <a:avLst/>
                    </a:prstGeom>
                    <a:noFill/>
                    <a:ln>
                      <a:noFill/>
                    </a:ln>
                  </pic:spPr>
                </pic:pic>
              </a:graphicData>
            </a:graphic>
          </wp:inline>
        </w:drawing>
      </w:r>
    </w:p>
    <w:p w:rsidR="00FD7758" w:rsidRPr="00FD7758" w:rsidRDefault="00FD7758" w:rsidP="00FD7758">
      <w:pPr>
        <w:pStyle w:val="wp-caption-text"/>
        <w:shd w:val="clear" w:color="auto" w:fill="FFFFFF"/>
        <w:spacing w:before="0" w:beforeAutospacing="0" w:after="0" w:afterAutospacing="0"/>
        <w:ind w:right="150"/>
        <w:textAlignment w:val="baseline"/>
        <w:rPr>
          <w:rFonts w:ascii="inherit" w:hAnsi="inherit" w:cs="Arial"/>
          <w:color w:val="222222"/>
          <w:sz w:val="28"/>
          <w:szCs w:val="28"/>
        </w:rPr>
      </w:pPr>
      <w:r w:rsidRPr="00FD7758">
        <w:rPr>
          <w:rFonts w:ascii="inherit" w:hAnsi="inherit" w:cs="Arial"/>
          <w:color w:val="222222"/>
          <w:sz w:val="28"/>
          <w:szCs w:val="28"/>
        </w:rPr>
        <w:t>Materiał ściółkowy dobrej jakości powoduje, że krowa może kłaść się w dowolnym czasie bez obaw o powstający przy tym ból</w:t>
      </w:r>
    </w:p>
    <w:p w:rsidR="00FD7758" w:rsidRPr="00FD7758" w:rsidRDefault="00FD7758" w:rsidP="00FD7758">
      <w:pPr>
        <w:pStyle w:val="Nagwek3"/>
        <w:shd w:val="clear" w:color="auto" w:fill="FFFFFF"/>
        <w:spacing w:before="600" w:after="360"/>
        <w:textAlignment w:val="baseline"/>
        <w:rPr>
          <w:rFonts w:ascii="inherit" w:hAnsi="inherit" w:cs="Arial"/>
          <w:color w:val="19232D"/>
          <w:sz w:val="28"/>
          <w:szCs w:val="28"/>
        </w:rPr>
      </w:pPr>
      <w:r w:rsidRPr="00FD7758">
        <w:rPr>
          <w:rFonts w:ascii="inherit" w:hAnsi="inherit" w:cs="Arial"/>
          <w:color w:val="19232D"/>
          <w:sz w:val="28"/>
          <w:szCs w:val="28"/>
        </w:rPr>
        <w:lastRenderedPageBreak/>
        <w:t>Kładzenie się krów</w:t>
      </w:r>
    </w:p>
    <w:p w:rsidR="00FD7758" w:rsidRPr="00FD7758" w:rsidRDefault="00FD7758" w:rsidP="00FD7758">
      <w:pPr>
        <w:pStyle w:val="NormalnyWeb"/>
        <w:shd w:val="clear" w:color="auto" w:fill="FFFFFF"/>
        <w:spacing w:before="0" w:beforeAutospacing="0" w:after="446" w:afterAutospacing="0"/>
        <w:textAlignment w:val="baseline"/>
        <w:rPr>
          <w:rFonts w:ascii="inherit" w:hAnsi="inherit" w:cs="Arial"/>
          <w:color w:val="444444"/>
          <w:sz w:val="28"/>
          <w:szCs w:val="28"/>
        </w:rPr>
      </w:pPr>
      <w:r w:rsidRPr="00FD7758">
        <w:rPr>
          <w:rFonts w:ascii="inherit" w:hAnsi="inherit" w:cs="Arial"/>
          <w:color w:val="444444"/>
          <w:sz w:val="28"/>
          <w:szCs w:val="28"/>
        </w:rPr>
        <w:t>Każdorazowo, kiedy krowa się kładzie, około 1/3 jej ciała spoczywa na stawach nadgarstkowych. W pewnym stadium kładzenia się opadają one swobodnie z wysokości 20–30 cm na podłoże. Dlatego bardzo ważną kwestią jest materiał ściółkowy dobrej jakości, tak aby krowa mogła się kłaść w dowolnym czasie bez obaw o powstający przy tym ból. Czynność ta trwająca dłużej niż 5 minut kwestionuje komfort stanowiska (wymiary, ściółka itd.).</w:t>
      </w:r>
    </w:p>
    <w:p w:rsidR="00FD7758" w:rsidRPr="00FD7758" w:rsidRDefault="00FD7758" w:rsidP="00FD7758">
      <w:pPr>
        <w:pStyle w:val="Nagwek3"/>
        <w:shd w:val="clear" w:color="auto" w:fill="FFFFFF"/>
        <w:spacing w:before="600" w:after="360"/>
        <w:textAlignment w:val="baseline"/>
        <w:rPr>
          <w:rFonts w:ascii="inherit" w:hAnsi="inherit" w:cs="Arial"/>
          <w:color w:val="19232D"/>
          <w:sz w:val="28"/>
          <w:szCs w:val="28"/>
        </w:rPr>
      </w:pPr>
      <w:r w:rsidRPr="00FD7758">
        <w:rPr>
          <w:rFonts w:ascii="inherit" w:hAnsi="inherit" w:cs="Arial"/>
          <w:color w:val="19232D"/>
          <w:sz w:val="28"/>
          <w:szCs w:val="28"/>
        </w:rPr>
        <w:t>Wstawanie krów</w:t>
      </w:r>
    </w:p>
    <w:p w:rsidR="00FD7758" w:rsidRPr="00FD7758" w:rsidRDefault="00FD7758" w:rsidP="00FD7758">
      <w:pPr>
        <w:pStyle w:val="NormalnyWeb"/>
        <w:shd w:val="clear" w:color="auto" w:fill="FFFFFF"/>
        <w:spacing w:before="0" w:beforeAutospacing="0" w:after="0" w:afterAutospacing="0"/>
        <w:textAlignment w:val="baseline"/>
        <w:rPr>
          <w:rFonts w:ascii="inherit" w:hAnsi="inherit" w:cs="Arial"/>
          <w:color w:val="444444"/>
          <w:sz w:val="28"/>
          <w:szCs w:val="28"/>
        </w:rPr>
      </w:pPr>
      <w:r w:rsidRPr="00FD7758">
        <w:rPr>
          <w:rFonts w:ascii="inherit" w:hAnsi="inherit" w:cs="Arial"/>
          <w:color w:val="444444"/>
          <w:sz w:val="28"/>
          <w:szCs w:val="28"/>
        </w:rPr>
        <w:t>Ważną kwestią jest wolne miejsce do przesuwania się tułowia do przodu, podczas wstawania, którego krowa potrzebuje około 1,5 m. Jeżeli krowa ma problemy ze wstawaniem związane ze zbyt krótkim stanowiskiem, </w:t>
      </w:r>
      <w:r w:rsidRPr="00FD7758">
        <w:rPr>
          <w:rStyle w:val="Pogrubienie"/>
          <w:rFonts w:ascii="inherit" w:hAnsi="inherit" w:cs="Arial"/>
          <w:color w:val="444444"/>
          <w:sz w:val="28"/>
          <w:szCs w:val="28"/>
          <w:bdr w:val="none" w:sz="0" w:space="0" w:color="auto" w:frame="1"/>
        </w:rPr>
        <w:t>może nawet całkowicie z niego zrezygnować.</w:t>
      </w:r>
      <w:r w:rsidRPr="00FD7758">
        <w:rPr>
          <w:rFonts w:ascii="inherit" w:hAnsi="inherit" w:cs="Arial"/>
          <w:color w:val="444444"/>
          <w:sz w:val="28"/>
          <w:szCs w:val="28"/>
        </w:rPr>
        <w:br/>
        <w:t>Sposób leżenia krowy na stanowisku wynika z zależności od jego dopasowania do gabarytów zwierzęcia. Komfortowe leżenie jest bardzo ważne, ponieważ:</w:t>
      </w:r>
    </w:p>
    <w:p w:rsidR="00FD7758" w:rsidRPr="00FD7758" w:rsidRDefault="00FD7758" w:rsidP="00FD7758">
      <w:pPr>
        <w:numPr>
          <w:ilvl w:val="0"/>
          <w:numId w:val="18"/>
        </w:numPr>
        <w:shd w:val="clear" w:color="auto" w:fill="FFFFFF"/>
        <w:ind w:left="630"/>
        <w:textAlignment w:val="baseline"/>
        <w:rPr>
          <w:rFonts w:ascii="inherit" w:hAnsi="inherit" w:cs="Arial"/>
          <w:color w:val="444444"/>
          <w:sz w:val="28"/>
          <w:szCs w:val="28"/>
        </w:rPr>
      </w:pPr>
      <w:r w:rsidRPr="00FD7758">
        <w:rPr>
          <w:rFonts w:ascii="inherit" w:hAnsi="inherit" w:cs="Arial"/>
          <w:color w:val="444444"/>
          <w:sz w:val="28"/>
          <w:szCs w:val="28"/>
        </w:rPr>
        <w:t>Podczas leżenia krowa odpoczywa i przeżuwa (odpowiedni poziom produkcji).</w:t>
      </w:r>
    </w:p>
    <w:p w:rsidR="00FD7758" w:rsidRPr="00FD7758" w:rsidRDefault="00FD7758" w:rsidP="00FD7758">
      <w:pPr>
        <w:numPr>
          <w:ilvl w:val="0"/>
          <w:numId w:val="18"/>
        </w:numPr>
        <w:shd w:val="clear" w:color="auto" w:fill="FFFFFF"/>
        <w:ind w:left="630"/>
        <w:textAlignment w:val="baseline"/>
        <w:rPr>
          <w:rFonts w:ascii="inherit" w:hAnsi="inherit" w:cs="Arial"/>
          <w:color w:val="444444"/>
          <w:sz w:val="28"/>
          <w:szCs w:val="28"/>
        </w:rPr>
      </w:pPr>
      <w:r w:rsidRPr="00FD7758">
        <w:rPr>
          <w:rFonts w:ascii="inherit" w:hAnsi="inherit" w:cs="Arial"/>
          <w:color w:val="444444"/>
          <w:sz w:val="28"/>
          <w:szCs w:val="28"/>
        </w:rPr>
        <w:t>Racice nie są obciążone i obsychają.</w:t>
      </w:r>
    </w:p>
    <w:p w:rsidR="00FD7758" w:rsidRPr="00FD7758" w:rsidRDefault="00FD7758" w:rsidP="00FD7758">
      <w:pPr>
        <w:numPr>
          <w:ilvl w:val="0"/>
          <w:numId w:val="18"/>
        </w:numPr>
        <w:shd w:val="clear" w:color="auto" w:fill="FFFFFF"/>
        <w:ind w:left="630"/>
        <w:textAlignment w:val="baseline"/>
        <w:rPr>
          <w:rFonts w:ascii="inherit" w:hAnsi="inherit" w:cs="Arial"/>
          <w:color w:val="444444"/>
          <w:sz w:val="28"/>
          <w:szCs w:val="28"/>
        </w:rPr>
      </w:pPr>
      <w:r w:rsidRPr="00FD7758">
        <w:rPr>
          <w:rFonts w:ascii="inherit" w:hAnsi="inherit" w:cs="Arial"/>
          <w:color w:val="444444"/>
          <w:sz w:val="28"/>
          <w:szCs w:val="28"/>
        </w:rPr>
        <w:t>Powstaje więcej miejsca dla innych spacerujących krów.</w:t>
      </w:r>
    </w:p>
    <w:p w:rsidR="00FD7758" w:rsidRPr="00FD7758" w:rsidRDefault="00FD7758" w:rsidP="00FD7758">
      <w:pPr>
        <w:numPr>
          <w:ilvl w:val="0"/>
          <w:numId w:val="18"/>
        </w:numPr>
        <w:shd w:val="clear" w:color="auto" w:fill="FFFFFF"/>
        <w:ind w:left="630"/>
        <w:textAlignment w:val="baseline"/>
        <w:rPr>
          <w:rFonts w:ascii="inherit" w:hAnsi="inherit" w:cs="Arial"/>
          <w:color w:val="444444"/>
          <w:sz w:val="28"/>
          <w:szCs w:val="28"/>
        </w:rPr>
      </w:pPr>
      <w:r w:rsidRPr="00FD7758">
        <w:rPr>
          <w:rFonts w:ascii="inherit" w:hAnsi="inherit" w:cs="Arial"/>
          <w:color w:val="444444"/>
          <w:sz w:val="28"/>
          <w:szCs w:val="28"/>
        </w:rPr>
        <w:t>Przepływ krwi przez wymię zwiększa się do około 30%.</w:t>
      </w:r>
    </w:p>
    <w:p w:rsidR="00FD7758" w:rsidRPr="00FD7758" w:rsidRDefault="00FD7758" w:rsidP="00FD7758">
      <w:pPr>
        <w:pStyle w:val="Nagwek2"/>
        <w:shd w:val="clear" w:color="auto" w:fill="FFFFFF"/>
        <w:spacing w:before="0" w:beforeAutospacing="0" w:after="0" w:afterAutospacing="0"/>
        <w:textAlignment w:val="baseline"/>
        <w:rPr>
          <w:rFonts w:ascii="inherit" w:hAnsi="inherit" w:cs="Arial"/>
          <w:color w:val="19232D"/>
          <w:sz w:val="28"/>
          <w:szCs w:val="28"/>
        </w:rPr>
      </w:pPr>
      <w:r w:rsidRPr="00FD7758">
        <w:rPr>
          <w:rFonts w:ascii="inherit" w:hAnsi="inherit" w:cs="Arial"/>
          <w:color w:val="19232D"/>
          <w:sz w:val="28"/>
          <w:szCs w:val="28"/>
        </w:rPr>
        <w:t>Ocena dobrostanu krów na podstawie wypełnienia żwacza (skala 1 do 5)</w:t>
      </w:r>
    </w:p>
    <w:p w:rsidR="00FD7758" w:rsidRPr="00FD7758" w:rsidRDefault="00FD7758" w:rsidP="00FD7758">
      <w:pPr>
        <w:pStyle w:val="NormalnyWeb"/>
        <w:shd w:val="clear" w:color="auto" w:fill="FFFFFF"/>
        <w:spacing w:before="0" w:beforeAutospacing="0" w:after="446" w:afterAutospacing="0"/>
        <w:textAlignment w:val="baseline"/>
        <w:rPr>
          <w:rFonts w:ascii="inherit" w:hAnsi="inherit" w:cs="Arial"/>
          <w:color w:val="444444"/>
          <w:sz w:val="28"/>
          <w:szCs w:val="28"/>
        </w:rPr>
      </w:pPr>
      <w:r w:rsidRPr="00FD7758">
        <w:rPr>
          <w:rFonts w:ascii="inherit" w:hAnsi="inherit" w:cs="Arial"/>
          <w:color w:val="444444"/>
          <w:sz w:val="28"/>
          <w:szCs w:val="28"/>
        </w:rPr>
        <w:t>Obserwujemy lewy dół głodowy, miejsce wysklepiania się powłok brzusznych. W zależności od stopnia wypełnienia żwacza (głodne lub najedzone), możemy zaobserwować zapadnięty lub mocno wysklepioną przestrzeń dołu głodowego.</w:t>
      </w:r>
    </w:p>
    <w:p w:rsidR="00FD7758" w:rsidRPr="00FD7758" w:rsidRDefault="00FD7758" w:rsidP="00FD7758">
      <w:pPr>
        <w:pStyle w:val="Nagwek2"/>
        <w:shd w:val="clear" w:color="auto" w:fill="FFFFFF"/>
        <w:spacing w:before="0" w:beforeAutospacing="0" w:after="0" w:afterAutospacing="0"/>
        <w:textAlignment w:val="baseline"/>
        <w:rPr>
          <w:rFonts w:ascii="inherit" w:hAnsi="inherit" w:cs="Arial"/>
          <w:color w:val="19232D"/>
          <w:sz w:val="28"/>
          <w:szCs w:val="28"/>
        </w:rPr>
      </w:pPr>
      <w:r w:rsidRPr="00FD7758">
        <w:rPr>
          <w:rFonts w:ascii="inherit" w:hAnsi="inherit" w:cs="Arial"/>
          <w:color w:val="19232D"/>
          <w:sz w:val="28"/>
          <w:szCs w:val="28"/>
        </w:rPr>
        <w:t>Ocena dobrostanu krów na podstawie konsystencji kału krów (skala 1 do 5)</w:t>
      </w:r>
    </w:p>
    <w:p w:rsidR="00FD7758" w:rsidRPr="00FD7758" w:rsidRDefault="00FD7758" w:rsidP="00FD7758">
      <w:pPr>
        <w:pStyle w:val="NormalnyWeb"/>
        <w:shd w:val="clear" w:color="auto" w:fill="FFFFFF"/>
        <w:spacing w:before="0" w:beforeAutospacing="0" w:after="446" w:afterAutospacing="0"/>
        <w:textAlignment w:val="baseline"/>
        <w:rPr>
          <w:rFonts w:ascii="inherit" w:hAnsi="inherit" w:cs="Arial"/>
          <w:color w:val="444444"/>
          <w:sz w:val="28"/>
          <w:szCs w:val="28"/>
        </w:rPr>
      </w:pPr>
      <w:r w:rsidRPr="00FD7758">
        <w:rPr>
          <w:rFonts w:ascii="inherit" w:hAnsi="inherit" w:cs="Arial"/>
          <w:color w:val="444444"/>
          <w:sz w:val="28"/>
          <w:szCs w:val="28"/>
        </w:rPr>
        <w:t>Kolejną metodą służącą do oceny poziomu dobrostanu w stadzie krów jest terenowa ocena kału. Opiera się ona na sposobie oddawania kału oraz jego ocenie organoleptycznej. Ocenę przeprowadza się bezpośrednio po jego oddaniu, kiedy znajduje się na gładkiej powierzchni.</w:t>
      </w:r>
    </w:p>
    <w:p w:rsidR="00FD7758" w:rsidRPr="00FD7758" w:rsidRDefault="00FD7758" w:rsidP="00FD7758">
      <w:pPr>
        <w:pStyle w:val="NormalnyWeb"/>
        <w:shd w:val="clear" w:color="auto" w:fill="FFFFFF"/>
        <w:spacing w:before="0" w:beforeAutospacing="0" w:after="446" w:afterAutospacing="0"/>
        <w:textAlignment w:val="baseline"/>
        <w:rPr>
          <w:rFonts w:ascii="inherit" w:hAnsi="inherit" w:cs="Arial"/>
          <w:color w:val="444444"/>
          <w:sz w:val="28"/>
          <w:szCs w:val="28"/>
        </w:rPr>
      </w:pPr>
      <w:r w:rsidRPr="00FD7758">
        <w:rPr>
          <w:rFonts w:ascii="inherit" w:hAnsi="inherit" w:cs="Arial"/>
          <w:color w:val="444444"/>
          <w:sz w:val="28"/>
          <w:szCs w:val="28"/>
        </w:rPr>
        <w:t>Kał ocenia się w skali 5-stopniowej, przy czym ocena 1 oznacza kał bardzo rozwodniony, a ocena 5 kał zbity, twardy. Konsystencja kału zależy od wilgotności paszy i długości jej zalegania w przewodzie pokarmowym. Kał ocenia się wzrokowo, a także manualnie (ocena trawienia ręką). Przy ocenie konsystencji i sposobu wydalania kału określa się również jego barwę, która zależy od rodzaju paszy, zawartości żółci oraz tempa pasażu pasz i strawności.</w:t>
      </w:r>
    </w:p>
    <w:p w:rsidR="00FD7758" w:rsidRPr="00FD7758" w:rsidRDefault="00FD7758" w:rsidP="00FD7758">
      <w:pPr>
        <w:pStyle w:val="Nagwek3"/>
        <w:shd w:val="clear" w:color="auto" w:fill="FFFFFF"/>
        <w:spacing w:before="600" w:after="360"/>
        <w:textAlignment w:val="baseline"/>
        <w:rPr>
          <w:rFonts w:ascii="inherit" w:hAnsi="inherit" w:cs="Arial"/>
          <w:color w:val="19232D"/>
          <w:sz w:val="28"/>
          <w:szCs w:val="28"/>
        </w:rPr>
      </w:pPr>
      <w:r w:rsidRPr="00FD7758">
        <w:rPr>
          <w:rFonts w:ascii="inherit" w:hAnsi="inherit" w:cs="Arial"/>
          <w:color w:val="19232D"/>
          <w:sz w:val="28"/>
          <w:szCs w:val="28"/>
        </w:rPr>
        <w:lastRenderedPageBreak/>
        <w:t>O czym może świadczyć wygląd kału krów</w:t>
      </w:r>
    </w:p>
    <w:p w:rsidR="00FD7758" w:rsidRPr="00FD7758" w:rsidRDefault="00FD7758" w:rsidP="00FD7758">
      <w:pPr>
        <w:pStyle w:val="NormalnyWeb"/>
        <w:shd w:val="clear" w:color="auto" w:fill="FFFFFF"/>
        <w:spacing w:before="0" w:beforeAutospacing="0" w:after="0" w:afterAutospacing="0"/>
        <w:textAlignment w:val="baseline"/>
        <w:rPr>
          <w:rFonts w:ascii="inherit" w:hAnsi="inherit" w:cs="Arial"/>
          <w:color w:val="444444"/>
          <w:sz w:val="28"/>
          <w:szCs w:val="28"/>
        </w:rPr>
      </w:pPr>
      <w:r w:rsidRPr="00FD7758">
        <w:rPr>
          <w:rFonts w:ascii="inherit" w:hAnsi="inherit" w:cs="Arial"/>
          <w:color w:val="444444"/>
          <w:sz w:val="28"/>
          <w:szCs w:val="28"/>
        </w:rPr>
        <w:t>Kał ciemnozielony występuje u krów spożywających zielonkę, brązowo-oliwkowy u krów karmionych sianem, żółtawo-oliwkowy u krów żywionych w systemie TMR. Można również zaobserwować kał ciemny z widocznymi krwawymi wybroczynami. Wskazuje to jednoznacznie na krwawienie w przewodzie pokarmowym, którego przyczyną mogą być </w:t>
      </w:r>
      <w:r w:rsidRPr="00FD7758">
        <w:rPr>
          <w:rStyle w:val="Pogrubienie"/>
          <w:rFonts w:ascii="inherit" w:hAnsi="inherit" w:cs="Arial"/>
          <w:color w:val="444444"/>
          <w:sz w:val="28"/>
          <w:szCs w:val="28"/>
          <w:bdr w:val="none" w:sz="0" w:space="0" w:color="auto" w:frame="1"/>
        </w:rPr>
        <w:t xml:space="preserve">np. </w:t>
      </w:r>
      <w:proofErr w:type="spellStart"/>
      <w:r w:rsidRPr="00FD7758">
        <w:rPr>
          <w:rStyle w:val="Pogrubienie"/>
          <w:rFonts w:ascii="inherit" w:hAnsi="inherit" w:cs="Arial"/>
          <w:color w:val="444444"/>
          <w:sz w:val="28"/>
          <w:szCs w:val="28"/>
          <w:bdr w:val="none" w:sz="0" w:space="0" w:color="auto" w:frame="1"/>
        </w:rPr>
        <w:t>mykotoksyny</w:t>
      </w:r>
      <w:proofErr w:type="spellEnd"/>
      <w:r w:rsidRPr="00FD7758">
        <w:rPr>
          <w:rStyle w:val="Pogrubienie"/>
          <w:rFonts w:ascii="inherit" w:hAnsi="inherit" w:cs="Arial"/>
          <w:color w:val="444444"/>
          <w:sz w:val="28"/>
          <w:szCs w:val="28"/>
          <w:bdr w:val="none" w:sz="0" w:space="0" w:color="auto" w:frame="1"/>
        </w:rPr>
        <w:t>, podanie krowom zepsutej paszy lub infekcja bakteryjna</w:t>
      </w:r>
    </w:p>
    <w:p w:rsidR="00FD7758" w:rsidRDefault="00FD7758" w:rsidP="000F33DC">
      <w:pPr>
        <w:shd w:val="clear" w:color="auto" w:fill="FFFFFF"/>
        <w:spacing w:after="150"/>
        <w:rPr>
          <w:rFonts w:ascii="Arial" w:eastAsia="Times New Roman" w:hAnsi="Arial" w:cs="Arial"/>
          <w:color w:val="333333"/>
          <w:szCs w:val="24"/>
          <w:lang w:eastAsia="pl-PL"/>
        </w:rPr>
      </w:pPr>
    </w:p>
    <w:p w:rsidR="00B53C5C" w:rsidRDefault="00B53C5C" w:rsidP="000F33DC">
      <w:pPr>
        <w:shd w:val="clear" w:color="auto" w:fill="FFFFFF"/>
        <w:spacing w:after="150"/>
        <w:rPr>
          <w:rFonts w:ascii="Arial" w:eastAsia="Times New Roman" w:hAnsi="Arial" w:cs="Arial"/>
          <w:color w:val="333333"/>
          <w:szCs w:val="24"/>
          <w:lang w:eastAsia="pl-PL"/>
        </w:rPr>
      </w:pPr>
    </w:p>
    <w:p w:rsidR="00FD7758" w:rsidRDefault="00FD7758" w:rsidP="008A647E">
      <w:pPr>
        <w:shd w:val="clear" w:color="auto" w:fill="FFFFFF"/>
        <w:jc w:val="center"/>
        <w:textAlignment w:val="baseline"/>
        <w:rPr>
          <w:b/>
          <w:sz w:val="28"/>
          <w:szCs w:val="28"/>
          <w:u w:val="single"/>
        </w:rPr>
      </w:pPr>
    </w:p>
    <w:p w:rsidR="00B53C5C" w:rsidRPr="00B53C5C" w:rsidRDefault="00B53C5C" w:rsidP="008A647E">
      <w:pPr>
        <w:shd w:val="clear" w:color="auto" w:fill="FFFFFF"/>
        <w:jc w:val="center"/>
        <w:textAlignment w:val="baseline"/>
        <w:rPr>
          <w:b/>
          <w:sz w:val="28"/>
          <w:szCs w:val="28"/>
          <w:u w:val="single"/>
        </w:rPr>
      </w:pPr>
      <w:r w:rsidRPr="00B53C5C">
        <w:rPr>
          <w:b/>
          <w:sz w:val="28"/>
          <w:szCs w:val="28"/>
          <w:u w:val="single"/>
        </w:rPr>
        <w:t>TEMAT:TECHNOLOGIE CHOWU I ŻYWIENIA KRÓW MAMEK</w:t>
      </w:r>
    </w:p>
    <w:p w:rsidR="00B53C5C" w:rsidRDefault="00B53C5C" w:rsidP="00860717">
      <w:pPr>
        <w:shd w:val="clear" w:color="auto" w:fill="FFFFFF"/>
        <w:textAlignment w:val="baseline"/>
      </w:pPr>
    </w:p>
    <w:p w:rsidR="00860717" w:rsidRPr="00860717" w:rsidRDefault="003A5B8C" w:rsidP="00860717">
      <w:pPr>
        <w:shd w:val="clear" w:color="auto" w:fill="FFFFFF"/>
        <w:textAlignment w:val="baseline"/>
        <w:rPr>
          <w:sz w:val="28"/>
          <w:szCs w:val="28"/>
        </w:rPr>
      </w:pPr>
      <w:r>
        <w:rPr>
          <w:sz w:val="28"/>
          <w:szCs w:val="28"/>
        </w:rPr>
        <w:t>1.</w:t>
      </w:r>
      <w:r w:rsidR="00860717" w:rsidRPr="00860717">
        <w:rPr>
          <w:sz w:val="28"/>
          <w:szCs w:val="28"/>
        </w:rPr>
        <w:t>Materiał na temat żywienia krów mamek znajdziecie Państwo na stronie internetowej:</w:t>
      </w:r>
    </w:p>
    <w:p w:rsidR="00B53C5C" w:rsidRDefault="00B41238" w:rsidP="008A647E">
      <w:pPr>
        <w:shd w:val="clear" w:color="auto" w:fill="FFFFFF"/>
        <w:jc w:val="center"/>
        <w:textAlignment w:val="baseline"/>
        <w:rPr>
          <w:rFonts w:ascii="inherit" w:eastAsia="Times New Roman" w:hAnsi="inherit" w:cs="Arial"/>
          <w:i/>
          <w:iCs/>
          <w:color w:val="222222"/>
          <w:sz w:val="26"/>
          <w:szCs w:val="26"/>
          <w:lang w:eastAsia="pl-PL"/>
        </w:rPr>
      </w:pPr>
      <w:hyperlink r:id="rId10" w:history="1">
        <w:r w:rsidR="00B53C5C">
          <w:rPr>
            <w:rStyle w:val="Hipercze"/>
          </w:rPr>
          <w:t>https://www.agrofakt.pl/krowy-mamki-jak-je-zywic-w-zimie/</w:t>
        </w:r>
      </w:hyperlink>
    </w:p>
    <w:p w:rsidR="00B53C5C" w:rsidRPr="003A5B8C" w:rsidRDefault="00B53C5C" w:rsidP="008A647E">
      <w:pPr>
        <w:shd w:val="clear" w:color="auto" w:fill="FFFFFF"/>
        <w:jc w:val="center"/>
        <w:textAlignment w:val="baseline"/>
        <w:rPr>
          <w:rFonts w:ascii="inherit" w:eastAsia="Times New Roman" w:hAnsi="inherit" w:cs="Arial"/>
          <w:iCs/>
          <w:color w:val="222222"/>
          <w:sz w:val="28"/>
          <w:szCs w:val="28"/>
          <w:lang w:eastAsia="pl-PL"/>
        </w:rPr>
      </w:pPr>
    </w:p>
    <w:p w:rsidR="00B53C5C" w:rsidRPr="003A5B8C" w:rsidRDefault="003A5B8C" w:rsidP="003A5B8C">
      <w:pPr>
        <w:shd w:val="clear" w:color="auto" w:fill="FFFFFF"/>
        <w:textAlignment w:val="baseline"/>
        <w:rPr>
          <w:rFonts w:ascii="inherit" w:eastAsia="Times New Roman" w:hAnsi="inherit" w:cs="Arial"/>
          <w:iCs/>
          <w:color w:val="222222"/>
          <w:sz w:val="28"/>
          <w:szCs w:val="28"/>
          <w:lang w:eastAsia="pl-PL"/>
        </w:rPr>
      </w:pPr>
      <w:r w:rsidRPr="003A5B8C">
        <w:rPr>
          <w:rFonts w:ascii="inherit" w:eastAsia="Times New Roman" w:hAnsi="inherit" w:cs="Arial"/>
          <w:iCs/>
          <w:color w:val="222222"/>
          <w:sz w:val="28"/>
          <w:szCs w:val="28"/>
          <w:lang w:eastAsia="pl-PL"/>
        </w:rPr>
        <w:t>2. Utrzymanie krów mamek</w:t>
      </w:r>
    </w:p>
    <w:p w:rsidR="000F33DC" w:rsidRDefault="007D6870" w:rsidP="000F33DC">
      <w:pPr>
        <w:rPr>
          <w:rFonts w:ascii="Arial" w:hAnsi="Arial" w:cs="Arial"/>
          <w:color w:val="31313F"/>
          <w:sz w:val="27"/>
          <w:szCs w:val="27"/>
          <w:shd w:val="clear" w:color="auto" w:fill="FFFFFF"/>
        </w:rPr>
      </w:pPr>
      <w:r>
        <w:rPr>
          <w:rFonts w:ascii="Arial" w:hAnsi="Arial" w:cs="Arial"/>
          <w:color w:val="31313F"/>
          <w:sz w:val="27"/>
          <w:szCs w:val="27"/>
          <w:shd w:val="clear" w:color="auto" w:fill="FFFFFF"/>
        </w:rPr>
        <w:t xml:space="preserve">Krowy mamki z cielętami przy sezonowych </w:t>
      </w:r>
      <w:proofErr w:type="spellStart"/>
      <w:r>
        <w:rPr>
          <w:rFonts w:ascii="Arial" w:hAnsi="Arial" w:cs="Arial"/>
          <w:color w:val="31313F"/>
          <w:sz w:val="27"/>
          <w:szCs w:val="27"/>
          <w:shd w:val="clear" w:color="auto" w:fill="FFFFFF"/>
        </w:rPr>
        <w:t>ocieleniach</w:t>
      </w:r>
      <w:proofErr w:type="spellEnd"/>
      <w:r>
        <w:rPr>
          <w:rFonts w:ascii="Arial" w:hAnsi="Arial" w:cs="Arial"/>
          <w:color w:val="31313F"/>
          <w:sz w:val="27"/>
          <w:szCs w:val="27"/>
          <w:shd w:val="clear" w:color="auto" w:fill="FFFFFF"/>
        </w:rPr>
        <w:t xml:space="preserve"> przypadających na koniec zimy to największa grupa, jaka znajdzie się wiosną w oborze. W większych stadach sekcja ta powinna być dzielona na mniejsze podgrupy ułatwiające obsługę zwierząt. W ramach kojców dla krów z cielętami bądź w ich sąsiedztwie powinny być wydzielone strefy z przeznaczeniem jedynie dla cieląt. Są one przeznaczone do wypoczynku, pobierania paszy i wody przez cielęta. Wysokość ścianek bocznych kojca powinna wynosić 120 cm. W przegrodach pozostawia się otwór pozwalający cielętom na przejście, o szerokości regulowanej w granicach 40-55 cm i wysokości 100-110 cm. Takie strefy powinny być obficie ścielone słomą i zabezpieczone przed przeciągami. Jednocześnie cielęta powinny mieć uniemożliwiony dostęp do korytarza paszowego, ponieważ chętnie leżą na resztkach paszy, brudząc ją moczem oraz odchodami. Buhaje rozpłodowe powinny być utrzymywane w kojcach pojedynczych, zlokalizowanych poza halą główną dla krów mamek z cielętami. Powierzchnia kojca nie może być mniejsza niż 10 m2, tak aby buhaj mógł swobodnie się w nim obracać. Młodzież może być utrzymywana grupowo. Młode zwierzęta podczas odsadzania separuje się z podziałem na płeć oraz masę ciała. Dzięki takiej selekcji można je utrzymywać po kilka czy kilkanaście sztuk. W oborze powinny znaleźć się również kojce służące jako izolatka, mające po ok. 9 m2 na sztukę. Warto również zatroszczyć się o miejsce do zabiegów, poskrom oraz wagę żywca</w:t>
      </w:r>
    </w:p>
    <w:p w:rsidR="002B7063" w:rsidRDefault="002B7063" w:rsidP="000F33DC"/>
    <w:p w:rsidR="000768BC" w:rsidRDefault="00B41238" w:rsidP="000768BC">
      <w:pPr>
        <w:rPr>
          <w:rFonts w:ascii="inherit" w:eastAsia="Times New Roman" w:hAnsi="inherit" w:cs="Times New Roman"/>
          <w:szCs w:val="24"/>
          <w:lang w:eastAsia="pl-PL"/>
        </w:rPr>
      </w:pPr>
      <w:hyperlink r:id="rId11" w:history="1">
        <w:r w:rsidR="000768BC">
          <w:rPr>
            <w:rStyle w:val="Hipercze"/>
            <w:rFonts w:ascii="inherit" w:eastAsia="Times New Roman" w:hAnsi="inherit" w:cs="Times New Roman"/>
            <w:caps/>
            <w:color w:val="FFFFFF"/>
            <w:sz w:val="21"/>
            <w:szCs w:val="21"/>
            <w:bdr w:val="none" w:sz="0" w:space="0" w:color="auto" w:frame="1"/>
            <w:lang w:eastAsia="pl-PL"/>
          </w:rPr>
          <w:t>ZDROWIEI URODA</w:t>
        </w:r>
      </w:hyperlink>
    </w:p>
    <w:p w:rsidR="000768BC" w:rsidRDefault="000768BC" w:rsidP="000768BC">
      <w:pPr>
        <w:outlineLvl w:val="0"/>
        <w:rPr>
          <w:rFonts w:ascii="inherit" w:eastAsia="Times New Roman" w:hAnsi="inherit" w:cs="Arial"/>
          <w:b/>
          <w:bCs/>
          <w:color w:val="7D7D7D"/>
          <w:kern w:val="36"/>
          <w:sz w:val="42"/>
          <w:szCs w:val="42"/>
          <w:u w:val="single"/>
          <w:lang w:eastAsia="pl-PL"/>
        </w:rPr>
      </w:pPr>
      <w:r>
        <w:rPr>
          <w:rFonts w:ascii="inherit" w:eastAsia="Times New Roman" w:hAnsi="inherit" w:cs="Arial"/>
          <w:b/>
          <w:bCs/>
          <w:color w:val="7D7D7D"/>
          <w:kern w:val="36"/>
          <w:sz w:val="42"/>
          <w:szCs w:val="42"/>
          <w:u w:val="single"/>
          <w:lang w:eastAsia="pl-PL"/>
        </w:rPr>
        <w:t xml:space="preserve">TEMAT:NADZOROWANIE TECHNOLOGII PRODUKCJI </w:t>
      </w:r>
      <w:r>
        <w:rPr>
          <w:rFonts w:ascii="inherit" w:eastAsia="Times New Roman" w:hAnsi="inherit" w:cs="Arial" w:hint="eastAsia"/>
          <w:b/>
          <w:bCs/>
          <w:color w:val="7D7D7D"/>
          <w:kern w:val="36"/>
          <w:sz w:val="42"/>
          <w:szCs w:val="42"/>
          <w:u w:val="single"/>
          <w:lang w:eastAsia="pl-PL"/>
        </w:rPr>
        <w:t>Ż</w:t>
      </w:r>
      <w:r>
        <w:rPr>
          <w:rFonts w:ascii="inherit" w:eastAsia="Times New Roman" w:hAnsi="inherit" w:cs="Arial"/>
          <w:b/>
          <w:bCs/>
          <w:color w:val="7D7D7D"/>
          <w:kern w:val="36"/>
          <w:sz w:val="42"/>
          <w:szCs w:val="42"/>
          <w:u w:val="single"/>
          <w:lang w:eastAsia="pl-PL"/>
        </w:rPr>
        <w:t>YWCA WO</w:t>
      </w:r>
      <w:r>
        <w:rPr>
          <w:rFonts w:ascii="inherit" w:eastAsia="Times New Roman" w:hAnsi="inherit" w:cs="Arial" w:hint="eastAsia"/>
          <w:b/>
          <w:bCs/>
          <w:color w:val="7D7D7D"/>
          <w:kern w:val="36"/>
          <w:sz w:val="42"/>
          <w:szCs w:val="42"/>
          <w:u w:val="single"/>
          <w:lang w:eastAsia="pl-PL"/>
        </w:rPr>
        <w:t>Ł</w:t>
      </w:r>
      <w:r>
        <w:rPr>
          <w:rFonts w:ascii="inherit" w:eastAsia="Times New Roman" w:hAnsi="inherit" w:cs="Arial"/>
          <w:b/>
          <w:bCs/>
          <w:color w:val="7D7D7D"/>
          <w:kern w:val="36"/>
          <w:sz w:val="42"/>
          <w:szCs w:val="42"/>
          <w:u w:val="single"/>
          <w:lang w:eastAsia="pl-PL"/>
        </w:rPr>
        <w:t>OWEGO.</w:t>
      </w:r>
    </w:p>
    <w:p w:rsidR="000768BC" w:rsidRDefault="000768BC" w:rsidP="000768BC">
      <w:pPr>
        <w:outlineLvl w:val="0"/>
        <w:rPr>
          <w:rFonts w:ascii="inherit" w:eastAsia="Times New Roman" w:hAnsi="inherit" w:cs="Arial"/>
          <w:b/>
          <w:bCs/>
          <w:color w:val="7D7D7D"/>
          <w:kern w:val="36"/>
          <w:sz w:val="42"/>
          <w:szCs w:val="42"/>
          <w:u w:val="single"/>
          <w:lang w:eastAsia="pl-PL"/>
        </w:rPr>
      </w:pPr>
    </w:p>
    <w:p w:rsidR="000768BC" w:rsidRDefault="000768BC" w:rsidP="000768BC">
      <w:pPr>
        <w:outlineLvl w:val="2"/>
        <w:rPr>
          <w:rFonts w:ascii="inherit" w:eastAsia="Times New Roman" w:hAnsi="inherit" w:cs="Arial"/>
          <w:b/>
          <w:bCs/>
          <w:color w:val="7D7D7D"/>
          <w:sz w:val="36"/>
          <w:szCs w:val="36"/>
          <w:lang w:eastAsia="pl-PL"/>
        </w:rPr>
      </w:pPr>
      <w:r>
        <w:rPr>
          <w:rFonts w:ascii="inherit" w:eastAsia="Times New Roman" w:hAnsi="inherit" w:cs="Arial"/>
          <w:b/>
          <w:bCs/>
          <w:color w:val="000000"/>
          <w:sz w:val="36"/>
          <w:szCs w:val="36"/>
          <w:bdr w:val="none" w:sz="0" w:space="0" w:color="auto" w:frame="1"/>
          <w:lang w:eastAsia="pl-PL"/>
        </w:rPr>
        <w:t>Mięso wołowe jest praktycznie w 80% mięsem kulinarnym. Hodowcy oraz przetwórcy muszą przede wszystkim zadbać o wysoką jakość surowca i umożliwić jego podaż, jako produktu mało przetworzonego. Wołowina w Polsce cieszy się coraz większą popularnością. Jak uzyskać najlepsze wyniki produkcji?</w:t>
      </w:r>
    </w:p>
    <w:p w:rsidR="000768BC" w:rsidRDefault="000768BC" w:rsidP="000768BC">
      <w:pPr>
        <w:rPr>
          <w:rFonts w:ascii="inherit" w:eastAsia="Times New Roman" w:hAnsi="inherit" w:cs="Arial"/>
          <w:color w:val="7D7D7D"/>
          <w:szCs w:val="24"/>
          <w:lang w:eastAsia="pl-PL"/>
        </w:rPr>
      </w:pP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Bez poprawy jej jakości i powtarzalności dostaw oraz obniżki cen, mięso to wciąż będzie</w:t>
      </w:r>
      <w:r>
        <w:rPr>
          <w:rFonts w:ascii="inherit" w:eastAsia="Times New Roman" w:hAnsi="inherit" w:cs="Arial"/>
          <w:b/>
          <w:bCs/>
          <w:color w:val="000000"/>
          <w:szCs w:val="24"/>
          <w:bdr w:val="none" w:sz="0" w:space="0" w:color="auto" w:frame="1"/>
          <w:lang w:eastAsia="pl-PL"/>
        </w:rPr>
        <w:t> przegrywać z drobiem i wieprzowiną.</w:t>
      </w:r>
    </w:p>
    <w:p w:rsidR="000768BC" w:rsidRDefault="000768BC" w:rsidP="000768BC">
      <w:pPr>
        <w:rPr>
          <w:rFonts w:ascii="inherit" w:eastAsia="Times New Roman" w:hAnsi="inherit" w:cs="Arial"/>
          <w:i/>
          <w:iCs/>
          <w:color w:val="7D7D7D"/>
          <w:sz w:val="27"/>
          <w:szCs w:val="27"/>
          <w:lang w:eastAsia="pl-PL"/>
        </w:rPr>
      </w:pPr>
      <w:r>
        <w:rPr>
          <w:rFonts w:ascii="inherit" w:eastAsia="Times New Roman" w:hAnsi="inherit" w:cs="Arial"/>
          <w:i/>
          <w:iCs/>
          <w:color w:val="000000"/>
          <w:sz w:val="27"/>
          <w:szCs w:val="27"/>
          <w:bdr w:val="none" w:sz="0" w:space="0" w:color="auto" w:frame="1"/>
          <w:lang w:eastAsia="pl-PL"/>
        </w:rPr>
        <w:t>Spożycie mięsa wołowego w Polsce w roku 2016 wyniosło 2,10 kg na osobę i było o 75% wyższe niż rok wcześniej. </w:t>
      </w:r>
      <w:r>
        <w:rPr>
          <w:rFonts w:ascii="inherit" w:eastAsia="Times New Roman" w:hAnsi="inherit" w:cs="Arial"/>
          <w:b/>
          <w:bCs/>
          <w:i/>
          <w:iCs/>
          <w:color w:val="000000"/>
          <w:sz w:val="27"/>
          <w:szCs w:val="27"/>
          <w:bdr w:val="none" w:sz="0" w:space="0" w:color="auto" w:frame="1"/>
          <w:lang w:eastAsia="pl-PL"/>
        </w:rPr>
        <w:t>Polska jest jednym z większych eksporterów wołowiny w Europie.</w:t>
      </w:r>
      <w:r>
        <w:rPr>
          <w:rFonts w:ascii="inherit" w:eastAsia="Times New Roman" w:hAnsi="inherit" w:cs="Arial"/>
          <w:i/>
          <w:iCs/>
          <w:color w:val="000000"/>
          <w:sz w:val="27"/>
          <w:szCs w:val="27"/>
          <w:bdr w:val="none" w:sz="0" w:space="0" w:color="auto" w:frame="1"/>
          <w:lang w:eastAsia="pl-PL"/>
        </w:rPr>
        <w:t> Ponad</w:t>
      </w:r>
      <w:r>
        <w:rPr>
          <w:rFonts w:ascii="inherit" w:eastAsia="Times New Roman" w:hAnsi="inherit" w:cs="Arial"/>
          <w:b/>
          <w:bCs/>
          <w:i/>
          <w:iCs/>
          <w:color w:val="000000"/>
          <w:sz w:val="27"/>
          <w:szCs w:val="27"/>
          <w:bdr w:val="none" w:sz="0" w:space="0" w:color="auto" w:frame="1"/>
          <w:lang w:eastAsia="pl-PL"/>
        </w:rPr>
        <w:t> 80% naszej produkcji wołowiny idzie na eksport.</w:t>
      </w:r>
      <w:r>
        <w:rPr>
          <w:rFonts w:ascii="inherit" w:eastAsia="Times New Roman" w:hAnsi="inherit" w:cs="Arial"/>
          <w:i/>
          <w:iCs/>
          <w:color w:val="000000"/>
          <w:sz w:val="27"/>
          <w:szCs w:val="27"/>
          <w:bdr w:val="none" w:sz="0" w:space="0" w:color="auto" w:frame="1"/>
          <w:lang w:eastAsia="pl-PL"/>
        </w:rPr>
        <w:t> Polska produkuje rocznie 650-700 tys. ton mięsa wołowego, a jego eksport wynosi 500 tys. ton.</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O opłacalności produkcji wołowiny decyduje popyt oraz rentowne metody produkcji żywca wołowego. Wytwarzanie wołowiny zależy przede wszystkim od czynników środowiskowych oraz potencjału genetycznego bydła.</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outlineLvl w:val="3"/>
        <w:rPr>
          <w:rFonts w:ascii="inherit" w:eastAsia="Times New Roman" w:hAnsi="inherit" w:cs="Arial"/>
          <w:color w:val="7D7D7D"/>
          <w:sz w:val="27"/>
          <w:szCs w:val="27"/>
          <w:lang w:eastAsia="pl-PL"/>
        </w:rPr>
      </w:pPr>
      <w:r>
        <w:rPr>
          <w:rFonts w:ascii="inherit" w:eastAsia="Times New Roman" w:hAnsi="inherit" w:cs="Arial"/>
          <w:b/>
          <w:bCs/>
          <w:color w:val="000000"/>
          <w:sz w:val="27"/>
          <w:szCs w:val="27"/>
          <w:bdr w:val="none" w:sz="0" w:space="0" w:color="auto" w:frame="1"/>
          <w:lang w:eastAsia="pl-PL"/>
        </w:rPr>
        <w:t>Zbiór zasad</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W celu uzyskania dobrej jakości wołowiny pomocny może być </w:t>
      </w:r>
      <w:r>
        <w:rPr>
          <w:rFonts w:ascii="inherit" w:eastAsia="Times New Roman" w:hAnsi="inherit" w:cs="Arial"/>
          <w:b/>
          <w:bCs/>
          <w:color w:val="000000"/>
          <w:szCs w:val="24"/>
          <w:bdr w:val="none" w:sz="0" w:space="0" w:color="auto" w:frame="1"/>
          <w:lang w:eastAsia="pl-PL"/>
        </w:rPr>
        <w:t xml:space="preserve">system QMP. QMP, czyli </w:t>
      </w:r>
      <w:proofErr w:type="spellStart"/>
      <w:r>
        <w:rPr>
          <w:rFonts w:ascii="inherit" w:eastAsia="Times New Roman" w:hAnsi="inherit" w:cs="Arial"/>
          <w:b/>
          <w:bCs/>
          <w:color w:val="000000"/>
          <w:szCs w:val="24"/>
          <w:bdr w:val="none" w:sz="0" w:space="0" w:color="auto" w:frame="1"/>
          <w:lang w:eastAsia="pl-PL"/>
        </w:rPr>
        <w:t>Quality</w:t>
      </w:r>
      <w:proofErr w:type="spellEnd"/>
      <w:r>
        <w:rPr>
          <w:rFonts w:ascii="inherit" w:eastAsia="Times New Roman" w:hAnsi="inherit" w:cs="Arial"/>
          <w:b/>
          <w:bCs/>
          <w:color w:val="000000"/>
          <w:szCs w:val="24"/>
          <w:bdr w:val="none" w:sz="0" w:space="0" w:color="auto" w:frame="1"/>
          <w:lang w:eastAsia="pl-PL"/>
        </w:rPr>
        <w:t xml:space="preserve"> </w:t>
      </w:r>
      <w:proofErr w:type="spellStart"/>
      <w:r>
        <w:rPr>
          <w:rFonts w:ascii="inherit" w:eastAsia="Times New Roman" w:hAnsi="inherit" w:cs="Arial"/>
          <w:b/>
          <w:bCs/>
          <w:color w:val="000000"/>
          <w:szCs w:val="24"/>
          <w:bdr w:val="none" w:sz="0" w:space="0" w:color="auto" w:frame="1"/>
          <w:lang w:eastAsia="pl-PL"/>
        </w:rPr>
        <w:t>Meat</w:t>
      </w:r>
      <w:proofErr w:type="spellEnd"/>
      <w:r>
        <w:rPr>
          <w:rFonts w:ascii="inherit" w:eastAsia="Times New Roman" w:hAnsi="inherit" w:cs="Arial"/>
          <w:b/>
          <w:bCs/>
          <w:color w:val="000000"/>
          <w:szCs w:val="24"/>
          <w:bdr w:val="none" w:sz="0" w:space="0" w:color="auto" w:frame="1"/>
          <w:lang w:eastAsia="pl-PL"/>
        </w:rPr>
        <w:t xml:space="preserve"> Program</w:t>
      </w:r>
      <w:r>
        <w:rPr>
          <w:rFonts w:ascii="inherit" w:eastAsia="Times New Roman" w:hAnsi="inherit" w:cs="Arial"/>
          <w:color w:val="000000"/>
          <w:szCs w:val="24"/>
          <w:bdr w:val="none" w:sz="0" w:space="0" w:color="auto" w:frame="1"/>
          <w:lang w:eastAsia="pl-PL"/>
        </w:rPr>
        <w:t> –</w:t>
      </w:r>
      <w:r>
        <w:rPr>
          <w:rFonts w:ascii="inherit" w:eastAsia="Times New Roman" w:hAnsi="inherit" w:cs="Arial"/>
          <w:color w:val="000000"/>
          <w:szCs w:val="24"/>
          <w:u w:val="single"/>
          <w:bdr w:val="none" w:sz="0" w:space="0" w:color="auto" w:frame="1"/>
          <w:lang w:eastAsia="pl-PL"/>
        </w:rPr>
        <w:t> jest to zbiór zasad określający cały proces produkcji mięsa wołowego, od wskazania rasy bydła na najlepsze mięso, po sposób jego pakowania i oznakowania.</w:t>
      </w:r>
      <w:r>
        <w:rPr>
          <w:rFonts w:ascii="inherit" w:eastAsia="Times New Roman" w:hAnsi="inherit" w:cs="Arial"/>
          <w:color w:val="000000"/>
          <w:szCs w:val="24"/>
          <w:bdr w:val="none" w:sz="0" w:space="0" w:color="auto" w:frame="1"/>
          <w:lang w:eastAsia="pl-PL"/>
        </w:rPr>
        <w:t> Stworzony i nadzorowany przez Polskie Zrzeszenie Producentów Bydła Mięsnego, który w roku 2008 został uznany przez Ministerstwo Rolnictwa za oficjalny krajowy system jakości żywności.</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b/>
          <w:bCs/>
          <w:color w:val="000000"/>
          <w:szCs w:val="24"/>
          <w:bdr w:val="none" w:sz="0" w:space="0" w:color="auto" w:frame="1"/>
          <w:lang w:eastAsia="pl-PL"/>
        </w:rPr>
        <w:t>System QMP to:</w:t>
      </w:r>
    </w:p>
    <w:p w:rsidR="000768BC" w:rsidRDefault="000768BC" w:rsidP="000768BC">
      <w:pPr>
        <w:numPr>
          <w:ilvl w:val="0"/>
          <w:numId w:val="6"/>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najlepsze rasy bydła,</w:t>
      </w:r>
    </w:p>
    <w:p w:rsidR="000768BC" w:rsidRDefault="000768BC" w:rsidP="000768BC">
      <w:pPr>
        <w:numPr>
          <w:ilvl w:val="0"/>
          <w:numId w:val="6"/>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dbałość o dobrostan zwierząt,</w:t>
      </w:r>
    </w:p>
    <w:p w:rsidR="000768BC" w:rsidRDefault="000768BC" w:rsidP="000768BC">
      <w:pPr>
        <w:numPr>
          <w:ilvl w:val="0"/>
          <w:numId w:val="6"/>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naturalne pasze wysokiej jakości,</w:t>
      </w:r>
    </w:p>
    <w:p w:rsidR="000768BC" w:rsidRDefault="000768BC" w:rsidP="000768BC">
      <w:pPr>
        <w:numPr>
          <w:ilvl w:val="0"/>
          <w:numId w:val="6"/>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chów, transport i ubój z poszanowaniem dobrostanu zwierząt,</w:t>
      </w:r>
    </w:p>
    <w:p w:rsidR="000768BC" w:rsidRDefault="000768BC" w:rsidP="000768BC">
      <w:pPr>
        <w:numPr>
          <w:ilvl w:val="0"/>
          <w:numId w:val="6"/>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dbałość o jakość mięsa w ubojni i przy porcjowaniu,</w:t>
      </w:r>
    </w:p>
    <w:p w:rsidR="000768BC" w:rsidRDefault="000768BC" w:rsidP="000768BC">
      <w:pPr>
        <w:numPr>
          <w:ilvl w:val="0"/>
          <w:numId w:val="6"/>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kontrolowana wysoka kruchość mięsa,</w:t>
      </w:r>
    </w:p>
    <w:p w:rsidR="000768BC" w:rsidRDefault="000768BC" w:rsidP="000768BC">
      <w:pPr>
        <w:numPr>
          <w:ilvl w:val="0"/>
          <w:numId w:val="6"/>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rzetelne oznakowanie na etykiecie,</w:t>
      </w:r>
    </w:p>
    <w:p w:rsidR="000768BC" w:rsidRDefault="000768BC" w:rsidP="000768BC">
      <w:pPr>
        <w:numPr>
          <w:ilvl w:val="0"/>
          <w:numId w:val="6"/>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stała kontrola jakości.</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Każdy, kto pracuje w systemie QMP (hodowca, przetwórca czy firmy transportowe) musi przestrzegać </w:t>
      </w:r>
      <w:r>
        <w:rPr>
          <w:rFonts w:ascii="inherit" w:eastAsia="Times New Roman" w:hAnsi="inherit" w:cs="Arial"/>
          <w:b/>
          <w:bCs/>
          <w:color w:val="000000"/>
          <w:szCs w:val="24"/>
          <w:bdr w:val="none" w:sz="0" w:space="0" w:color="auto" w:frame="1"/>
          <w:lang w:eastAsia="pl-PL"/>
        </w:rPr>
        <w:t>standardów </w:t>
      </w:r>
      <w:r>
        <w:rPr>
          <w:rFonts w:ascii="inherit" w:eastAsia="Times New Roman" w:hAnsi="inherit" w:cs="Arial"/>
          <w:color w:val="000000"/>
          <w:szCs w:val="24"/>
          <w:bdr w:val="none" w:sz="0" w:space="0" w:color="auto" w:frame="1"/>
          <w:lang w:eastAsia="pl-PL"/>
        </w:rPr>
        <w:t>QMP. Dzięki nim wołowina z certyfikatem QMP, która trafia do handlu i na stoły konsumenckie jest zawsze smaczna, krucha, soczysta, miękka i z pewnego źródła, niezależnie od tego, z którego regionu pochodzi.</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outlineLvl w:val="3"/>
        <w:rPr>
          <w:rFonts w:ascii="inherit" w:eastAsia="Times New Roman" w:hAnsi="inherit" w:cs="Arial"/>
          <w:color w:val="7D7D7D"/>
          <w:sz w:val="27"/>
          <w:szCs w:val="27"/>
          <w:lang w:eastAsia="pl-PL"/>
        </w:rPr>
      </w:pPr>
      <w:r>
        <w:rPr>
          <w:rFonts w:ascii="inherit" w:eastAsia="Times New Roman" w:hAnsi="inherit" w:cs="Arial"/>
          <w:b/>
          <w:bCs/>
          <w:color w:val="000000"/>
          <w:sz w:val="27"/>
          <w:szCs w:val="27"/>
          <w:bdr w:val="none" w:sz="0" w:space="0" w:color="auto" w:frame="1"/>
          <w:lang w:eastAsia="pl-PL"/>
        </w:rPr>
        <w:t>Hodowla</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 xml:space="preserve">Zespół zabiegów hodowlanych (selekcja, dobór par do rozpłodu, </w:t>
      </w:r>
      <w:proofErr w:type="spellStart"/>
      <w:r>
        <w:rPr>
          <w:rFonts w:ascii="inherit" w:eastAsia="Times New Roman" w:hAnsi="inherit" w:cs="Arial"/>
          <w:color w:val="000000"/>
          <w:szCs w:val="24"/>
          <w:bdr w:val="none" w:sz="0" w:space="0" w:color="auto" w:frame="1"/>
          <w:lang w:eastAsia="pl-PL"/>
        </w:rPr>
        <w:t>embriotransfer</w:t>
      </w:r>
      <w:proofErr w:type="spellEnd"/>
      <w:r>
        <w:rPr>
          <w:rFonts w:ascii="inherit" w:eastAsia="Times New Roman" w:hAnsi="inherit" w:cs="Arial"/>
          <w:color w:val="000000"/>
          <w:szCs w:val="24"/>
          <w:bdr w:val="none" w:sz="0" w:space="0" w:color="auto" w:frame="1"/>
          <w:lang w:eastAsia="pl-PL"/>
        </w:rPr>
        <w:t>, inseminacja) w celu uzyskania jak najlepszego materiału hodowlanego o dużym potencjale genetycznym. Hodowlę prowadzi się w czystości ras.</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lastRenderedPageBreak/>
        <w:t> </w:t>
      </w:r>
    </w:p>
    <w:p w:rsidR="000768BC" w:rsidRDefault="000768BC" w:rsidP="000768BC">
      <w:pPr>
        <w:outlineLvl w:val="3"/>
        <w:rPr>
          <w:rFonts w:ascii="inherit" w:eastAsia="Times New Roman" w:hAnsi="inherit" w:cs="Arial"/>
          <w:color w:val="7D7D7D"/>
          <w:sz w:val="27"/>
          <w:szCs w:val="27"/>
          <w:lang w:eastAsia="pl-PL"/>
        </w:rPr>
      </w:pPr>
      <w:r>
        <w:rPr>
          <w:rFonts w:ascii="inherit" w:eastAsia="Times New Roman" w:hAnsi="inherit" w:cs="Arial"/>
          <w:b/>
          <w:bCs/>
          <w:color w:val="000000"/>
          <w:sz w:val="27"/>
          <w:szCs w:val="27"/>
          <w:bdr w:val="none" w:sz="0" w:space="0" w:color="auto" w:frame="1"/>
          <w:lang w:eastAsia="pl-PL"/>
        </w:rPr>
        <w:t>Chów</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Zespół metod i środków produkcji, będący w dyspozycji hodowcy, mający na celu uzyskanie jak najbardziej optymalnego wariantu utrzymania zwierząt.</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Hodowla bydła w czystości rasy i produkcja mięsa wołowego zależą od potencjału genetycznego zwierząt, czynników środowiskowych, organizacyjnych i ekonomicznych. Efekt hodowlany w stadzie można zmierzyć liczbą zwierząt odchowanych i zakwalifikowanych do dalszej hodowli, jako rozpłodniki. Końcowy efekt produkcji żywca wołowego określa jego wartość rzeźna i właściwości jakościowe mięsa. Zależą one od:</w:t>
      </w:r>
    </w:p>
    <w:p w:rsidR="000768BC" w:rsidRDefault="000768BC" w:rsidP="000768BC">
      <w:pPr>
        <w:numPr>
          <w:ilvl w:val="0"/>
          <w:numId w:val="7"/>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typu użytkowego,</w:t>
      </w:r>
    </w:p>
    <w:p w:rsidR="000768BC" w:rsidRDefault="000768BC" w:rsidP="000768BC">
      <w:pPr>
        <w:numPr>
          <w:ilvl w:val="0"/>
          <w:numId w:val="7"/>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rasy,</w:t>
      </w:r>
    </w:p>
    <w:p w:rsidR="000768BC" w:rsidRDefault="000768BC" w:rsidP="000768BC">
      <w:pPr>
        <w:numPr>
          <w:ilvl w:val="0"/>
          <w:numId w:val="7"/>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płci,</w:t>
      </w:r>
    </w:p>
    <w:p w:rsidR="000768BC" w:rsidRDefault="000768BC" w:rsidP="000768BC">
      <w:pPr>
        <w:numPr>
          <w:ilvl w:val="0"/>
          <w:numId w:val="7"/>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końcowej masy ciała,</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outlineLvl w:val="3"/>
        <w:rPr>
          <w:rFonts w:ascii="inherit" w:eastAsia="Times New Roman" w:hAnsi="inherit" w:cs="Arial"/>
          <w:color w:val="7D7D7D"/>
          <w:sz w:val="27"/>
          <w:szCs w:val="27"/>
          <w:lang w:eastAsia="pl-PL"/>
        </w:rPr>
      </w:pPr>
      <w:r>
        <w:rPr>
          <w:rFonts w:ascii="inherit" w:eastAsia="Times New Roman" w:hAnsi="inherit" w:cs="Arial"/>
          <w:b/>
          <w:bCs/>
          <w:color w:val="000000"/>
          <w:sz w:val="27"/>
          <w:szCs w:val="27"/>
          <w:bdr w:val="none" w:sz="0" w:space="0" w:color="auto" w:frame="1"/>
          <w:lang w:eastAsia="pl-PL"/>
        </w:rPr>
        <w:t>Liczba i waga</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Zostają one również ukształtowane przez hodowcę w procesie chowu, poprzez systemy utrzymania i zastosowanie odpowiednich </w:t>
      </w:r>
      <w:r>
        <w:rPr>
          <w:rFonts w:ascii="inherit" w:eastAsia="Times New Roman" w:hAnsi="inherit" w:cs="Arial"/>
          <w:b/>
          <w:bCs/>
          <w:color w:val="000000"/>
          <w:szCs w:val="24"/>
          <w:bdr w:val="none" w:sz="0" w:space="0" w:color="auto" w:frame="1"/>
          <w:lang w:eastAsia="pl-PL"/>
        </w:rPr>
        <w:t>metod żywienia. Z</w:t>
      </w:r>
      <w:r>
        <w:rPr>
          <w:rFonts w:ascii="inherit" w:eastAsia="Times New Roman" w:hAnsi="inherit" w:cs="Arial"/>
          <w:color w:val="000000"/>
          <w:szCs w:val="24"/>
          <w:bdr w:val="none" w:sz="0" w:space="0" w:color="auto" w:frame="1"/>
          <w:lang w:eastAsia="pl-PL"/>
        </w:rPr>
        <w:t>asadą mięsnego kierunku użytkowania bydła jest wykorzystanie krów tylko do rozrodu i wychowu cieląt, </w:t>
      </w:r>
      <w:r>
        <w:rPr>
          <w:rFonts w:ascii="inherit" w:eastAsia="Times New Roman" w:hAnsi="inherit" w:cs="Arial"/>
          <w:b/>
          <w:bCs/>
          <w:color w:val="000000"/>
          <w:szCs w:val="24"/>
          <w:bdr w:val="none" w:sz="0" w:space="0" w:color="auto" w:frame="1"/>
          <w:lang w:eastAsia="pl-PL"/>
        </w:rPr>
        <w:t>przez 6-8 pierwszych miesięcy życia tych ostatnich.</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Miarą produkcji w stadach towarowych krów mięsnych jest liczba i waga cieląt odsadzanych od matek na koniec sezonu pastwiskowego. Jednym z warunków opłacalności chowu bydła mięsnego jest wielkość stada podstawowego matek. </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b/>
          <w:bCs/>
          <w:color w:val="000000"/>
          <w:szCs w:val="24"/>
          <w:bdr w:val="none" w:sz="0" w:space="0" w:color="auto" w:frame="1"/>
          <w:lang w:eastAsia="pl-PL"/>
        </w:rPr>
        <w:t>Efektywność hodowli i produkcji jest determinowana trzema grupami czynników:</w:t>
      </w:r>
    </w:p>
    <w:p w:rsidR="000768BC" w:rsidRDefault="000768BC" w:rsidP="000768BC">
      <w:pPr>
        <w:numPr>
          <w:ilvl w:val="0"/>
          <w:numId w:val="8"/>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reprodukcją (rozród ‒ sezonowość krycia i ocielenia, odchów cieląt przy krowach-matkach oraz odchów jałówek do remontu stada),</w:t>
      </w:r>
    </w:p>
    <w:p w:rsidR="000768BC" w:rsidRDefault="000768BC" w:rsidP="000768BC">
      <w:pPr>
        <w:numPr>
          <w:ilvl w:val="0"/>
          <w:numId w:val="8"/>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technologią chowu (żywienie i utrzymanie),</w:t>
      </w:r>
    </w:p>
    <w:p w:rsidR="000768BC" w:rsidRDefault="000768BC" w:rsidP="000768BC">
      <w:pPr>
        <w:numPr>
          <w:ilvl w:val="0"/>
          <w:numId w:val="8"/>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genotypem zwierząt (rasa).</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outlineLvl w:val="3"/>
        <w:rPr>
          <w:rFonts w:ascii="inherit" w:eastAsia="Times New Roman" w:hAnsi="inherit" w:cs="Arial"/>
          <w:color w:val="7D7D7D"/>
          <w:sz w:val="27"/>
          <w:szCs w:val="27"/>
          <w:lang w:eastAsia="pl-PL"/>
        </w:rPr>
      </w:pPr>
      <w:r>
        <w:rPr>
          <w:rFonts w:ascii="inherit" w:eastAsia="Times New Roman" w:hAnsi="inherit" w:cs="Arial"/>
          <w:b/>
          <w:bCs/>
          <w:color w:val="000000"/>
          <w:sz w:val="27"/>
          <w:szCs w:val="27"/>
          <w:bdr w:val="none" w:sz="0" w:space="0" w:color="auto" w:frame="1"/>
          <w:lang w:eastAsia="pl-PL"/>
        </w:rPr>
        <w:t>Na użytkach zielonych</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Bydło mięsne powinno bazować przede wszystkim </w:t>
      </w:r>
      <w:r>
        <w:rPr>
          <w:rFonts w:ascii="inherit" w:eastAsia="Times New Roman" w:hAnsi="inherit" w:cs="Arial"/>
          <w:b/>
          <w:bCs/>
          <w:color w:val="000000"/>
          <w:szCs w:val="24"/>
          <w:bdr w:val="none" w:sz="0" w:space="0" w:color="auto" w:frame="1"/>
          <w:lang w:eastAsia="pl-PL"/>
        </w:rPr>
        <w:t>na użytkach zielonych</w:t>
      </w:r>
      <w:r>
        <w:rPr>
          <w:rFonts w:ascii="inherit" w:eastAsia="Times New Roman" w:hAnsi="inherit" w:cs="Arial"/>
          <w:color w:val="000000"/>
          <w:szCs w:val="24"/>
          <w:bdr w:val="none" w:sz="0" w:space="0" w:color="auto" w:frame="1"/>
          <w:lang w:eastAsia="pl-PL"/>
        </w:rPr>
        <w:t>, które są najtańszą bazą paszową, dostępną u nas od maja do listopada. Trwałe użytki zielone (TUZ) obejmują swym zasięgiem 11,4% obszaru kraju (łąki 8,1% a pastwiska 3,3%), co stanowi 21,1% terenów rolniczych Polski.</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rPr>
          <w:rFonts w:ascii="inherit" w:eastAsia="Times New Roman" w:hAnsi="inherit" w:cs="Arial"/>
          <w:i/>
          <w:iCs/>
          <w:color w:val="7D7D7D"/>
          <w:sz w:val="27"/>
          <w:szCs w:val="27"/>
          <w:lang w:eastAsia="pl-PL"/>
        </w:rPr>
      </w:pPr>
      <w:r>
        <w:rPr>
          <w:rFonts w:ascii="inherit" w:eastAsia="Times New Roman" w:hAnsi="inherit" w:cs="Arial"/>
          <w:i/>
          <w:iCs/>
          <w:color w:val="000000"/>
          <w:sz w:val="27"/>
          <w:szCs w:val="27"/>
          <w:bdr w:val="none" w:sz="0" w:space="0" w:color="auto" w:frame="1"/>
          <w:lang w:eastAsia="pl-PL"/>
        </w:rPr>
        <w:t>Wykorzystanie TUZ jest dziś najbardziej opłacalne w chowie i hodowli bydła mięsnego. Zmiany w dopłatach obszarowych uwzględniają poziom utrzymywanej rogacizny. Sprzyjające warunki rozwoju mięsnego użytkowania bydła to:</w:t>
      </w:r>
    </w:p>
    <w:p w:rsidR="000768BC" w:rsidRDefault="000768BC" w:rsidP="000768BC">
      <w:pPr>
        <w:numPr>
          <w:ilvl w:val="0"/>
          <w:numId w:val="9"/>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minimalne wymagania w stosunku do pomieszczeń inwentarskich,</w:t>
      </w:r>
    </w:p>
    <w:p w:rsidR="000768BC" w:rsidRDefault="000768BC" w:rsidP="000768BC">
      <w:pPr>
        <w:numPr>
          <w:ilvl w:val="0"/>
          <w:numId w:val="9"/>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małe zapotrzebowanie kapitałowe na rozwój bazy paszowej i środki techniczne produkcji, zakup zwierząt (z wyjątkiem czystorasowych),</w:t>
      </w:r>
    </w:p>
    <w:p w:rsidR="000768BC" w:rsidRDefault="000768BC" w:rsidP="000768BC">
      <w:pPr>
        <w:numPr>
          <w:ilvl w:val="0"/>
          <w:numId w:val="9"/>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niewielkie zapotrzebowanie na siłę roboczą,</w:t>
      </w:r>
    </w:p>
    <w:p w:rsidR="000768BC" w:rsidRDefault="000768BC" w:rsidP="000768BC">
      <w:pPr>
        <w:numPr>
          <w:ilvl w:val="0"/>
          <w:numId w:val="9"/>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zróżnicowane wymagania paszowe (dominują pasze objętościowe i gospodarcze).</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outlineLvl w:val="3"/>
        <w:rPr>
          <w:rFonts w:ascii="inherit" w:eastAsia="Times New Roman" w:hAnsi="inherit" w:cs="Arial"/>
          <w:color w:val="7D7D7D"/>
          <w:sz w:val="27"/>
          <w:szCs w:val="27"/>
          <w:lang w:eastAsia="pl-PL"/>
        </w:rPr>
      </w:pPr>
      <w:r>
        <w:rPr>
          <w:rFonts w:ascii="inherit" w:eastAsia="Times New Roman" w:hAnsi="inherit" w:cs="Arial"/>
          <w:b/>
          <w:bCs/>
          <w:color w:val="000000"/>
          <w:sz w:val="27"/>
          <w:szCs w:val="27"/>
          <w:bdr w:val="none" w:sz="0" w:space="0" w:color="auto" w:frame="1"/>
          <w:lang w:eastAsia="pl-PL"/>
        </w:rPr>
        <w:t>Optymalny wynik</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lastRenderedPageBreak/>
        <w:t>System chowu koncentruje się na wykorzystaniu wartości genotypowych zwierząt, w celu uzyskania postępu hodowlanego oraz optymalnych wyników produkcji. System chowu zawiera skoncentrowany układ czynników:</w:t>
      </w:r>
    </w:p>
    <w:p w:rsidR="000768BC" w:rsidRDefault="000768BC" w:rsidP="000768BC">
      <w:pPr>
        <w:numPr>
          <w:ilvl w:val="0"/>
          <w:numId w:val="10"/>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organizacyjnych,</w:t>
      </w:r>
    </w:p>
    <w:p w:rsidR="000768BC" w:rsidRDefault="000768BC" w:rsidP="000768BC">
      <w:pPr>
        <w:numPr>
          <w:ilvl w:val="0"/>
          <w:numId w:val="10"/>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technologię utrzymania zwierząt,</w:t>
      </w:r>
    </w:p>
    <w:p w:rsidR="000768BC" w:rsidRDefault="000768BC" w:rsidP="000768BC">
      <w:pPr>
        <w:numPr>
          <w:ilvl w:val="0"/>
          <w:numId w:val="10"/>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żywienia i użytkowania,</w:t>
      </w:r>
    </w:p>
    <w:p w:rsidR="000768BC" w:rsidRDefault="000768BC" w:rsidP="000768BC">
      <w:pPr>
        <w:numPr>
          <w:ilvl w:val="0"/>
          <w:numId w:val="10"/>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spełniających zasady dobrostanu,</w:t>
      </w:r>
    </w:p>
    <w:p w:rsidR="000768BC" w:rsidRDefault="000768BC" w:rsidP="000768BC">
      <w:pPr>
        <w:numPr>
          <w:ilvl w:val="0"/>
          <w:numId w:val="10"/>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warunkujących</w:t>
      </w:r>
      <w:r>
        <w:rPr>
          <w:rFonts w:ascii="inherit" w:eastAsia="Times New Roman" w:hAnsi="inherit" w:cs="Arial"/>
          <w:color w:val="000000"/>
          <w:szCs w:val="24"/>
          <w:bdr w:val="none" w:sz="0" w:space="0" w:color="auto" w:frame="1"/>
          <w:lang w:eastAsia="pl-PL"/>
        </w:rPr>
        <w:t> </w:t>
      </w:r>
      <w:r>
        <w:rPr>
          <w:rFonts w:ascii="inherit" w:eastAsia="Times New Roman" w:hAnsi="inherit" w:cs="Arial"/>
          <w:color w:val="000000"/>
          <w:szCs w:val="24"/>
          <w:bdr w:val="none" w:sz="0" w:space="0" w:color="auto" w:frame="1"/>
          <w:lang w:eastAsia="pl-PL"/>
        </w:rPr>
        <w:t>fizjologiczną efektywność reprodukcyjną.</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Wybór systemu chowu bydła mięsnego zależy przede wszystkim od założonego celu:</w:t>
      </w:r>
    </w:p>
    <w:p w:rsidR="000768BC" w:rsidRDefault="000768BC" w:rsidP="000768BC">
      <w:pPr>
        <w:numPr>
          <w:ilvl w:val="0"/>
          <w:numId w:val="11"/>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zakładamy stado hodowlane – czystorasowe,</w:t>
      </w:r>
    </w:p>
    <w:p w:rsidR="000768BC" w:rsidRDefault="000768BC" w:rsidP="000768BC">
      <w:pPr>
        <w:numPr>
          <w:ilvl w:val="0"/>
          <w:numId w:val="11"/>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zakładamy stado produkcyjne – towarowe,</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outlineLvl w:val="3"/>
        <w:rPr>
          <w:rFonts w:ascii="inherit" w:eastAsia="Times New Roman" w:hAnsi="inherit" w:cs="Arial"/>
          <w:color w:val="7D7D7D"/>
          <w:sz w:val="27"/>
          <w:szCs w:val="27"/>
          <w:lang w:eastAsia="pl-PL"/>
        </w:rPr>
      </w:pPr>
      <w:r>
        <w:rPr>
          <w:rFonts w:ascii="inherit" w:eastAsia="Times New Roman" w:hAnsi="inherit" w:cs="Arial"/>
          <w:b/>
          <w:bCs/>
          <w:color w:val="000000"/>
          <w:sz w:val="27"/>
          <w:szCs w:val="27"/>
          <w:bdr w:val="none" w:sz="0" w:space="0" w:color="auto" w:frame="1"/>
          <w:lang w:eastAsia="pl-PL"/>
        </w:rPr>
        <w:t>Wielkość stada podstawowego</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Niezależnie od przyjętego kierunku chowu i hodowli, ważne jest </w:t>
      </w:r>
      <w:r>
        <w:rPr>
          <w:rFonts w:ascii="inherit" w:eastAsia="Times New Roman" w:hAnsi="inherit" w:cs="Arial"/>
          <w:b/>
          <w:bCs/>
          <w:color w:val="000000"/>
          <w:szCs w:val="24"/>
          <w:bdr w:val="none" w:sz="0" w:space="0" w:color="auto" w:frame="1"/>
          <w:lang w:eastAsia="pl-PL"/>
        </w:rPr>
        <w:t>określenie wielkości stada podstawowego.</w:t>
      </w:r>
      <w:r>
        <w:rPr>
          <w:rFonts w:ascii="inherit" w:eastAsia="Times New Roman" w:hAnsi="inherit" w:cs="Arial"/>
          <w:color w:val="000000"/>
          <w:szCs w:val="24"/>
          <w:bdr w:val="none" w:sz="0" w:space="0" w:color="auto" w:frame="1"/>
          <w:lang w:eastAsia="pl-PL"/>
        </w:rPr>
        <w:t> Najogólniej można zaplanować, że w gospodarstwie, które posiada dobre pastwiska, baza paszowa przeliczana jest na cały rok utrzymania zwierząt. Przyjmujemy wtedy za realne utrzymanie krowy z cielęciem na 1 ha TUZ. W stadach towarowych, możliwe jest żywienie przy wykorzystaniu tylko pastwiska (ekstensywne). Natomiast w stadach hodowlanych zadowalających wyników produkcyjnych bez odpowiednio dobrego żywienia – dokarmiania na pewno nie uzyskamy. </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outlineLvl w:val="3"/>
        <w:rPr>
          <w:rFonts w:ascii="inherit" w:eastAsia="Times New Roman" w:hAnsi="inherit" w:cs="Arial"/>
          <w:color w:val="7D7D7D"/>
          <w:sz w:val="27"/>
          <w:szCs w:val="27"/>
          <w:lang w:eastAsia="pl-PL"/>
        </w:rPr>
      </w:pPr>
      <w:r>
        <w:rPr>
          <w:rFonts w:ascii="inherit" w:eastAsia="Times New Roman" w:hAnsi="inherit" w:cs="Arial"/>
          <w:b/>
          <w:bCs/>
          <w:color w:val="000000"/>
          <w:sz w:val="27"/>
          <w:szCs w:val="27"/>
          <w:bdr w:val="none" w:sz="0" w:space="0" w:color="auto" w:frame="1"/>
          <w:lang w:eastAsia="pl-PL"/>
        </w:rPr>
        <w:t>Doskonalenie ras</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W gospodarstwach hodowlanych wielkość stad jest różna ‒ od małych, elitarnych, czystorasowych, do dużych (500 i więcej krów matek). Obowiązkiem w takiej hodowli są kojarzenia w czystości rasy, a także odpowiedni dobór par do rozpłodu. Nie wolno samowolnie wprowadzać krzyżowania międzyrasowego. Podstawowy cel to – utrzymanie i doskonalenie zwierząt w czystości rasy. Pozwala to na sprzedaż zwierząt hodowlanych ‒ wyselekcjonowanych buhajów o wysokiej wartości hodowlanej do Stacji Hodowli i Unasieniania Zwierząt (</w:t>
      </w:r>
      <w:proofErr w:type="spellStart"/>
      <w:r>
        <w:rPr>
          <w:rFonts w:ascii="inherit" w:eastAsia="Times New Roman" w:hAnsi="inherit" w:cs="Arial"/>
          <w:color w:val="000000"/>
          <w:szCs w:val="24"/>
          <w:bdr w:val="none" w:sz="0" w:space="0" w:color="auto" w:frame="1"/>
          <w:lang w:eastAsia="pl-PL"/>
        </w:rPr>
        <w:t>SHiUZ</w:t>
      </w:r>
      <w:proofErr w:type="spellEnd"/>
      <w:r>
        <w:rPr>
          <w:rFonts w:ascii="inherit" w:eastAsia="Times New Roman" w:hAnsi="inherit" w:cs="Arial"/>
          <w:color w:val="000000"/>
          <w:szCs w:val="24"/>
          <w:bdr w:val="none" w:sz="0" w:space="0" w:color="auto" w:frame="1"/>
          <w:lang w:eastAsia="pl-PL"/>
        </w:rPr>
        <w:t>) lub do krycia w stadach towarowych, jałówek cielnych, odsadków. </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Zalecane są różne systemy utrzymania:</w:t>
      </w:r>
    </w:p>
    <w:p w:rsidR="000768BC" w:rsidRDefault="000768BC" w:rsidP="000768BC">
      <w:pPr>
        <w:numPr>
          <w:ilvl w:val="0"/>
          <w:numId w:val="12"/>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alkierzowo-pastwiskowy,</w:t>
      </w:r>
    </w:p>
    <w:p w:rsidR="000768BC" w:rsidRDefault="000768BC" w:rsidP="000768BC">
      <w:pPr>
        <w:numPr>
          <w:ilvl w:val="0"/>
          <w:numId w:val="12"/>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obory wolnostanowiskowe,</w:t>
      </w:r>
    </w:p>
    <w:p w:rsidR="000768BC" w:rsidRDefault="000768BC" w:rsidP="000768BC">
      <w:pPr>
        <w:numPr>
          <w:ilvl w:val="0"/>
          <w:numId w:val="12"/>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 xml:space="preserve">obory </w:t>
      </w:r>
      <w:proofErr w:type="spellStart"/>
      <w:r>
        <w:rPr>
          <w:rFonts w:ascii="inherit" w:eastAsia="Times New Roman" w:hAnsi="inherit" w:cs="Arial"/>
          <w:color w:val="000000"/>
          <w:szCs w:val="24"/>
          <w:bdr w:val="none" w:sz="0" w:space="0" w:color="auto" w:frame="1"/>
          <w:lang w:eastAsia="pl-PL"/>
        </w:rPr>
        <w:t>wolnowybiegowe</w:t>
      </w:r>
      <w:proofErr w:type="spellEnd"/>
      <w:r>
        <w:rPr>
          <w:rFonts w:ascii="inherit" w:eastAsia="Times New Roman" w:hAnsi="inherit" w:cs="Arial"/>
          <w:color w:val="000000"/>
          <w:szCs w:val="24"/>
          <w:bdr w:val="none" w:sz="0" w:space="0" w:color="auto" w:frame="1"/>
          <w:lang w:eastAsia="pl-PL"/>
        </w:rPr>
        <w:t>,</w:t>
      </w:r>
    </w:p>
    <w:p w:rsidR="000768BC" w:rsidRDefault="000768BC" w:rsidP="000768BC">
      <w:pPr>
        <w:numPr>
          <w:ilvl w:val="0"/>
          <w:numId w:val="12"/>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pastwiska kwaterowe.</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b/>
          <w:bCs/>
          <w:color w:val="000000"/>
          <w:szCs w:val="24"/>
          <w:bdr w:val="none" w:sz="0" w:space="0" w:color="auto" w:frame="1"/>
          <w:lang w:eastAsia="pl-PL"/>
        </w:rPr>
        <w:t>Mieszańcowe stada towarowe zakładają utrzymanie od kilku do tysiąca i więcej krów matek </w:t>
      </w:r>
      <w:r>
        <w:rPr>
          <w:rFonts w:ascii="inherit" w:eastAsia="Times New Roman" w:hAnsi="inherit" w:cs="Arial"/>
          <w:color w:val="000000"/>
          <w:szCs w:val="24"/>
          <w:bdr w:val="none" w:sz="0" w:space="0" w:color="auto" w:frame="1"/>
          <w:lang w:eastAsia="pl-PL"/>
        </w:rPr>
        <w:t>(często są stosowane farmerskie systemy chowu). Nadrzędnym celem takich gospodarstw jest wysoka efektywność produkcyjna. System chowu jest przeważnie prymitywny, alkierzowo-okólnikowy, całoroczny pastwiskowy z wiatą lub całoroczny pastwiskowy bez jakichkolwiek zabudowań. Można również tworzyć pastwiska otwarte, z wariantem łączenia małych stad producentów w duże stada na sezon wypasu. Ekstensywne pastwiska to niezagospodarowane łąki, górskie hale i doliny rzek, ugory.</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outlineLvl w:val="3"/>
        <w:rPr>
          <w:rFonts w:ascii="inherit" w:eastAsia="Times New Roman" w:hAnsi="inherit" w:cs="Arial"/>
          <w:b/>
          <w:bCs/>
          <w:color w:val="000000"/>
          <w:sz w:val="27"/>
          <w:szCs w:val="27"/>
          <w:bdr w:val="none" w:sz="0" w:space="0" w:color="auto" w:frame="1"/>
          <w:lang w:eastAsia="pl-PL"/>
        </w:rPr>
      </w:pPr>
    </w:p>
    <w:p w:rsidR="000768BC" w:rsidRDefault="000768BC" w:rsidP="000768BC">
      <w:pPr>
        <w:outlineLvl w:val="3"/>
        <w:rPr>
          <w:rFonts w:ascii="inherit" w:eastAsia="Times New Roman" w:hAnsi="inherit" w:cs="Arial"/>
          <w:color w:val="7D7D7D"/>
          <w:sz w:val="27"/>
          <w:szCs w:val="27"/>
          <w:lang w:eastAsia="pl-PL"/>
        </w:rPr>
      </w:pPr>
      <w:r>
        <w:rPr>
          <w:rFonts w:ascii="inherit" w:eastAsia="Times New Roman" w:hAnsi="inherit" w:cs="Arial"/>
          <w:b/>
          <w:bCs/>
          <w:color w:val="000000"/>
          <w:sz w:val="27"/>
          <w:szCs w:val="27"/>
          <w:bdr w:val="none" w:sz="0" w:space="0" w:color="auto" w:frame="1"/>
          <w:lang w:eastAsia="pl-PL"/>
        </w:rPr>
        <w:t>Na pastwisku przez cały rok</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lastRenderedPageBreak/>
        <w:t>Niezależnie od kierunku produkcji (hodowlana, towarowa), możemy zastosować ekstensywny system utrzymania bydła mięsnego przez cały rok na pastwiskach. Rasy takie, jak </w:t>
      </w:r>
      <w:r>
        <w:rPr>
          <w:rFonts w:ascii="inherit" w:eastAsia="Times New Roman" w:hAnsi="inherit" w:cs="Arial"/>
          <w:b/>
          <w:bCs/>
          <w:color w:val="000000"/>
          <w:szCs w:val="24"/>
          <w:bdr w:val="none" w:sz="0" w:space="0" w:color="auto" w:frame="1"/>
          <w:lang w:eastAsia="pl-PL"/>
        </w:rPr>
        <w:t xml:space="preserve">Hereford, </w:t>
      </w:r>
      <w:proofErr w:type="spellStart"/>
      <w:r>
        <w:rPr>
          <w:rFonts w:ascii="inherit" w:eastAsia="Times New Roman" w:hAnsi="inherit" w:cs="Arial"/>
          <w:b/>
          <w:bCs/>
          <w:color w:val="000000"/>
          <w:szCs w:val="24"/>
          <w:bdr w:val="none" w:sz="0" w:space="0" w:color="auto" w:frame="1"/>
          <w:lang w:eastAsia="pl-PL"/>
        </w:rPr>
        <w:t>Charolaise</w:t>
      </w:r>
      <w:proofErr w:type="spellEnd"/>
      <w:r>
        <w:rPr>
          <w:rFonts w:ascii="inherit" w:eastAsia="Times New Roman" w:hAnsi="inherit" w:cs="Arial"/>
          <w:b/>
          <w:bCs/>
          <w:color w:val="000000"/>
          <w:szCs w:val="24"/>
          <w:bdr w:val="none" w:sz="0" w:space="0" w:color="auto" w:frame="1"/>
          <w:lang w:eastAsia="pl-PL"/>
        </w:rPr>
        <w:t xml:space="preserve">, </w:t>
      </w:r>
      <w:proofErr w:type="spellStart"/>
      <w:r>
        <w:rPr>
          <w:rFonts w:ascii="inherit" w:eastAsia="Times New Roman" w:hAnsi="inherit" w:cs="Arial"/>
          <w:b/>
          <w:bCs/>
          <w:color w:val="000000"/>
          <w:szCs w:val="24"/>
          <w:bdr w:val="none" w:sz="0" w:space="0" w:color="auto" w:frame="1"/>
          <w:lang w:eastAsia="pl-PL"/>
        </w:rPr>
        <w:t>Salers</w:t>
      </w:r>
      <w:proofErr w:type="spellEnd"/>
      <w:r>
        <w:rPr>
          <w:rFonts w:ascii="inherit" w:eastAsia="Times New Roman" w:hAnsi="inherit" w:cs="Arial"/>
          <w:b/>
          <w:bCs/>
          <w:color w:val="000000"/>
          <w:szCs w:val="24"/>
          <w:bdr w:val="none" w:sz="0" w:space="0" w:color="auto" w:frame="1"/>
          <w:lang w:eastAsia="pl-PL"/>
        </w:rPr>
        <w:t xml:space="preserve"> czy </w:t>
      </w:r>
      <w:proofErr w:type="spellStart"/>
      <w:r>
        <w:rPr>
          <w:rFonts w:ascii="inherit" w:eastAsia="Times New Roman" w:hAnsi="inherit" w:cs="Arial"/>
          <w:b/>
          <w:bCs/>
          <w:color w:val="000000"/>
          <w:szCs w:val="24"/>
          <w:bdr w:val="none" w:sz="0" w:space="0" w:color="auto" w:frame="1"/>
          <w:lang w:eastAsia="pl-PL"/>
        </w:rPr>
        <w:t>Simental</w:t>
      </w:r>
      <w:proofErr w:type="spellEnd"/>
      <w:r>
        <w:rPr>
          <w:rFonts w:ascii="inherit" w:eastAsia="Times New Roman" w:hAnsi="inherit" w:cs="Arial"/>
          <w:color w:val="000000"/>
          <w:szCs w:val="24"/>
          <w:bdr w:val="none" w:sz="0" w:space="0" w:color="auto" w:frame="1"/>
          <w:lang w:eastAsia="pl-PL"/>
        </w:rPr>
        <w:t> mogą przebywać przez cały rok w warunkach naturalnych bez jakichkolwiek zabudowań. Konieczna jest jedynie osłonięta kwatera zimowa (z zakrzewieniem) zabezpieczająca przed wiatrem i śnieżycą. Wystarczy sterta słomy, na której zwierzęta chętnie leżą, odpoczywają, nocują. </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rPr>
          <w:rFonts w:ascii="inherit" w:eastAsia="Times New Roman" w:hAnsi="inherit" w:cs="Arial"/>
          <w:color w:val="7D7D7D"/>
          <w:szCs w:val="24"/>
          <w:lang w:eastAsia="pl-PL"/>
        </w:rPr>
      </w:pPr>
      <w:proofErr w:type="spellStart"/>
      <w:r>
        <w:rPr>
          <w:rFonts w:ascii="inherit" w:eastAsia="Times New Roman" w:hAnsi="inherit" w:cs="Arial"/>
          <w:color w:val="000000"/>
          <w:szCs w:val="24"/>
          <w:bdr w:val="none" w:sz="0" w:space="0" w:color="auto" w:frame="1"/>
          <w:lang w:eastAsia="pl-PL"/>
        </w:rPr>
        <w:t>Wycielenia</w:t>
      </w:r>
      <w:proofErr w:type="spellEnd"/>
      <w:r>
        <w:rPr>
          <w:rFonts w:ascii="inherit" w:eastAsia="Times New Roman" w:hAnsi="inherit" w:cs="Arial"/>
          <w:color w:val="000000"/>
          <w:szCs w:val="24"/>
          <w:bdr w:val="none" w:sz="0" w:space="0" w:color="auto" w:frame="1"/>
          <w:lang w:eastAsia="pl-PL"/>
        </w:rPr>
        <w:t xml:space="preserve"> odbywają się na pastwiskach. Krowa przed zbliżającym się porodem odchodzi na ubocze stada. Wyszukuje dla siebie i cielęcia ustronnego, spokojnego miejsca na poród i pierwsze dni odchowu. Zimowanie w takich warunkach nie wpływa negatywnie na poród i zdrowie cieląt.</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rPr>
          <w:rFonts w:ascii="inherit" w:eastAsia="Times New Roman" w:hAnsi="inherit" w:cs="Arial"/>
          <w:color w:val="7D7D7D"/>
          <w:szCs w:val="24"/>
          <w:lang w:eastAsia="pl-PL"/>
        </w:rPr>
      </w:pPr>
      <w:r>
        <w:rPr>
          <w:rFonts w:ascii="inherit" w:eastAsia="Times New Roman" w:hAnsi="inherit" w:cs="Arial"/>
          <w:b/>
          <w:bCs/>
          <w:color w:val="000000"/>
          <w:szCs w:val="24"/>
          <w:bdr w:val="none" w:sz="0" w:space="0" w:color="auto" w:frame="1"/>
          <w:lang w:eastAsia="pl-PL"/>
        </w:rPr>
        <w:t>Zalety utrzymania pastwiskowego:</w:t>
      </w:r>
    </w:p>
    <w:p w:rsidR="000768BC" w:rsidRDefault="000768BC" w:rsidP="000768BC">
      <w:pPr>
        <w:numPr>
          <w:ilvl w:val="0"/>
          <w:numId w:val="13"/>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kompleksowo wpływa na cały organizm zwierzęcia (lepsza przemiana materii),</w:t>
      </w:r>
    </w:p>
    <w:p w:rsidR="000768BC" w:rsidRDefault="000768BC" w:rsidP="000768BC">
      <w:pPr>
        <w:numPr>
          <w:ilvl w:val="0"/>
          <w:numId w:val="13"/>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zwiększa odporność zwierząt na choroby,</w:t>
      </w:r>
    </w:p>
    <w:p w:rsidR="000768BC" w:rsidRDefault="000768BC" w:rsidP="000768BC">
      <w:pPr>
        <w:numPr>
          <w:ilvl w:val="0"/>
          <w:numId w:val="13"/>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przyczynia się do lepszego rozwoju młodych zwierząt,</w:t>
      </w:r>
    </w:p>
    <w:p w:rsidR="000768BC" w:rsidRDefault="000768BC" w:rsidP="000768BC">
      <w:pPr>
        <w:numPr>
          <w:ilvl w:val="0"/>
          <w:numId w:val="13"/>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lepszy rozwój narządów rozrodczych zwiększa zdolność rozrodczą,</w:t>
      </w:r>
    </w:p>
    <w:p w:rsidR="000768BC" w:rsidRDefault="000768BC" w:rsidP="000768BC">
      <w:pPr>
        <w:numPr>
          <w:ilvl w:val="0"/>
          <w:numId w:val="13"/>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wydłuża okres użytkowania i wydajność bydła,</w:t>
      </w:r>
    </w:p>
    <w:p w:rsidR="000768BC" w:rsidRDefault="000768BC" w:rsidP="000768BC">
      <w:pPr>
        <w:numPr>
          <w:ilvl w:val="0"/>
          <w:numId w:val="13"/>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zmniejsza koszty utrzymania,</w:t>
      </w:r>
    </w:p>
    <w:p w:rsidR="000768BC" w:rsidRDefault="000768BC" w:rsidP="000768BC">
      <w:pPr>
        <w:numPr>
          <w:ilvl w:val="0"/>
          <w:numId w:val="13"/>
        </w:numPr>
        <w:ind w:left="600"/>
        <w:rPr>
          <w:rFonts w:ascii="inherit" w:eastAsia="Times New Roman" w:hAnsi="inherit" w:cs="Arial"/>
          <w:color w:val="7D7D7D"/>
          <w:szCs w:val="24"/>
          <w:lang w:eastAsia="pl-PL"/>
        </w:rPr>
      </w:pPr>
      <w:r>
        <w:rPr>
          <w:rFonts w:ascii="inherit" w:eastAsia="Times New Roman" w:hAnsi="inherit" w:cs="Arial"/>
          <w:color w:val="000000"/>
          <w:szCs w:val="24"/>
          <w:bdr w:val="none" w:sz="0" w:space="0" w:color="auto" w:frame="1"/>
          <w:lang w:eastAsia="pl-PL"/>
        </w:rPr>
        <w:t xml:space="preserve">wpływa na łatwość </w:t>
      </w:r>
      <w:proofErr w:type="spellStart"/>
      <w:r>
        <w:rPr>
          <w:rFonts w:ascii="inherit" w:eastAsia="Times New Roman" w:hAnsi="inherit" w:cs="Arial"/>
          <w:color w:val="000000"/>
          <w:szCs w:val="24"/>
          <w:bdr w:val="none" w:sz="0" w:space="0" w:color="auto" w:frame="1"/>
          <w:lang w:eastAsia="pl-PL"/>
        </w:rPr>
        <w:t>wycieleń</w:t>
      </w:r>
      <w:proofErr w:type="spellEnd"/>
      <w:r>
        <w:rPr>
          <w:rFonts w:ascii="inherit" w:eastAsia="Times New Roman" w:hAnsi="inherit" w:cs="Arial"/>
          <w:color w:val="000000"/>
          <w:szCs w:val="24"/>
          <w:bdr w:val="none" w:sz="0" w:space="0" w:color="auto" w:frame="1"/>
          <w:lang w:eastAsia="pl-PL"/>
        </w:rPr>
        <w:t>.</w:t>
      </w:r>
    </w:p>
    <w:p w:rsidR="000768BC" w:rsidRDefault="000768BC" w:rsidP="000768BC">
      <w:pPr>
        <w:spacing w:after="150"/>
        <w:rPr>
          <w:rFonts w:ascii="inherit" w:eastAsia="Times New Roman" w:hAnsi="inherit" w:cs="Arial"/>
          <w:color w:val="7D7D7D"/>
          <w:szCs w:val="24"/>
          <w:lang w:eastAsia="pl-PL"/>
        </w:rPr>
      </w:pPr>
      <w:r>
        <w:rPr>
          <w:rFonts w:ascii="inherit" w:eastAsia="Times New Roman" w:hAnsi="inherit" w:cs="Arial"/>
          <w:color w:val="7D7D7D"/>
          <w:szCs w:val="24"/>
          <w:lang w:eastAsia="pl-PL"/>
        </w:rPr>
        <w:t> </w:t>
      </w:r>
    </w:p>
    <w:p w:rsidR="000768BC" w:rsidRDefault="000768BC" w:rsidP="000768BC">
      <w:pPr>
        <w:rPr>
          <w:rFonts w:ascii="inherit" w:eastAsia="Times New Roman" w:hAnsi="inherit" w:cs="Arial"/>
          <w:color w:val="000000"/>
          <w:szCs w:val="24"/>
          <w:bdr w:val="none" w:sz="0" w:space="0" w:color="auto" w:frame="1"/>
          <w:lang w:eastAsia="pl-PL"/>
        </w:rPr>
      </w:pPr>
      <w:r>
        <w:rPr>
          <w:rFonts w:ascii="inherit" w:eastAsia="Times New Roman" w:hAnsi="inherit" w:cs="Arial"/>
          <w:color w:val="000000"/>
          <w:szCs w:val="24"/>
          <w:bdr w:val="none" w:sz="0" w:space="0" w:color="auto" w:frame="1"/>
          <w:lang w:eastAsia="pl-PL"/>
        </w:rPr>
        <w:t>Jak widać, rolniczy biznes wołowiny jest trudny i wymagający. Niemniej jednak coraz więcej rolników decyduje się na jego rozpoczęcie, gdyż prowadzi on do podniesienia kondycji ekonomicznej gospodarstwa. </w:t>
      </w:r>
    </w:p>
    <w:p w:rsidR="009B3C4E" w:rsidRDefault="009B3C4E" w:rsidP="000768BC">
      <w:pPr>
        <w:rPr>
          <w:rFonts w:ascii="inherit" w:eastAsia="Times New Roman" w:hAnsi="inherit" w:cs="Arial"/>
          <w:color w:val="000000"/>
          <w:szCs w:val="24"/>
          <w:bdr w:val="none" w:sz="0" w:space="0" w:color="auto" w:frame="1"/>
          <w:lang w:eastAsia="pl-PL"/>
        </w:rPr>
      </w:pPr>
    </w:p>
    <w:p w:rsidR="009B3C4E" w:rsidRDefault="009B3C4E" w:rsidP="000768BC">
      <w:pPr>
        <w:rPr>
          <w:rFonts w:ascii="inherit" w:eastAsia="Times New Roman" w:hAnsi="inherit" w:cs="Arial"/>
          <w:color w:val="000000"/>
          <w:szCs w:val="24"/>
          <w:bdr w:val="none" w:sz="0" w:space="0" w:color="auto" w:frame="1"/>
          <w:lang w:eastAsia="pl-PL"/>
        </w:rPr>
      </w:pPr>
    </w:p>
    <w:p w:rsidR="009B3C4E" w:rsidRDefault="009B3C4E" w:rsidP="000768BC">
      <w:pPr>
        <w:rPr>
          <w:rFonts w:ascii="inherit" w:eastAsia="Times New Roman" w:hAnsi="inherit" w:cs="Arial"/>
          <w:color w:val="7D7D7D"/>
          <w:szCs w:val="24"/>
          <w:lang w:eastAsia="pl-PL"/>
        </w:rPr>
      </w:pPr>
    </w:p>
    <w:p w:rsidR="009B3C4E" w:rsidRDefault="0056219B" w:rsidP="009B3C4E">
      <w:pPr>
        <w:pStyle w:val="Nagwek2"/>
        <w:shd w:val="clear" w:color="auto" w:fill="F2F2F2"/>
        <w:spacing w:before="0" w:beforeAutospacing="0" w:after="38" w:afterAutospacing="0"/>
        <w:rPr>
          <w:rFonts w:ascii="Tahoma" w:hAnsi="Tahoma" w:cs="Tahoma"/>
          <w:bCs w:val="0"/>
          <w:color w:val="444444"/>
          <w:sz w:val="32"/>
          <w:szCs w:val="32"/>
          <w:u w:val="single"/>
        </w:rPr>
      </w:pPr>
      <w:r w:rsidRPr="0056219B">
        <w:rPr>
          <w:rFonts w:ascii="Tahoma" w:hAnsi="Tahoma" w:cs="Tahoma"/>
          <w:bCs w:val="0"/>
          <w:color w:val="444444"/>
          <w:sz w:val="32"/>
          <w:szCs w:val="32"/>
          <w:u w:val="single"/>
        </w:rPr>
        <w:t>TEMAT:</w:t>
      </w:r>
      <w:r>
        <w:rPr>
          <w:rFonts w:ascii="Tahoma" w:hAnsi="Tahoma" w:cs="Tahoma"/>
          <w:bCs w:val="0"/>
          <w:color w:val="444444"/>
          <w:sz w:val="32"/>
          <w:szCs w:val="32"/>
          <w:u w:val="single"/>
        </w:rPr>
        <w:t xml:space="preserve"> </w:t>
      </w:r>
      <w:r w:rsidRPr="0056219B">
        <w:rPr>
          <w:rFonts w:ascii="Tahoma" w:hAnsi="Tahoma" w:cs="Tahoma"/>
          <w:bCs w:val="0"/>
          <w:color w:val="444444"/>
          <w:sz w:val="32"/>
          <w:szCs w:val="32"/>
          <w:u w:val="single"/>
        </w:rPr>
        <w:t>WYMAGANIA Z ZAKRESU UTRZYMANIA I DOBROSTANU OWIEC</w:t>
      </w:r>
      <w:r w:rsidR="000D15A3">
        <w:rPr>
          <w:rFonts w:ascii="Tahoma" w:hAnsi="Tahoma" w:cs="Tahoma"/>
          <w:bCs w:val="0"/>
          <w:color w:val="444444"/>
          <w:sz w:val="32"/>
          <w:szCs w:val="32"/>
          <w:u w:val="single"/>
        </w:rPr>
        <w:t xml:space="preserve"> I KÓZ.</w:t>
      </w:r>
    </w:p>
    <w:p w:rsidR="0056219B" w:rsidRPr="0056219B" w:rsidRDefault="0056219B" w:rsidP="009B3C4E">
      <w:pPr>
        <w:pStyle w:val="Nagwek2"/>
        <w:shd w:val="clear" w:color="auto" w:fill="F2F2F2"/>
        <w:spacing w:before="0" w:beforeAutospacing="0" w:after="38" w:afterAutospacing="0"/>
        <w:rPr>
          <w:rFonts w:ascii="Tahoma" w:hAnsi="Tahoma" w:cs="Tahoma"/>
          <w:bCs w:val="0"/>
          <w:color w:val="444444"/>
          <w:sz w:val="32"/>
          <w:szCs w:val="32"/>
          <w:u w:val="single"/>
        </w:rPr>
      </w:pPr>
    </w:p>
    <w:p w:rsidR="009B3C4E" w:rsidRDefault="009B3C4E" w:rsidP="009B3C4E">
      <w:pPr>
        <w:pStyle w:val="NormalnyWeb"/>
        <w:shd w:val="clear" w:color="auto" w:fill="F2F2F2"/>
        <w:spacing w:before="0" w:beforeAutospacing="0" w:after="0" w:afterAutospacing="0"/>
        <w:rPr>
          <w:rFonts w:ascii="Tahoma" w:hAnsi="Tahoma" w:cs="Tahoma"/>
          <w:color w:val="444444"/>
          <w:sz w:val="18"/>
          <w:szCs w:val="18"/>
        </w:rPr>
      </w:pPr>
      <w:r>
        <w:rPr>
          <w:rStyle w:val="Pogrubienie"/>
          <w:color w:val="444444"/>
          <w:sz w:val="18"/>
          <w:szCs w:val="18"/>
        </w:rPr>
        <w:t>Czynniki mikroklimatu:  Temperatura, wilgotność względna  powietrza , wentylacja – wymiana powietrza, zanieczyszczenie powietrza, oświetlenie, poziom natężenia dźwięku</w:t>
      </w:r>
    </w:p>
    <w:p w:rsidR="009B3C4E" w:rsidRDefault="009B3C4E" w:rsidP="009B3C4E">
      <w:pPr>
        <w:pStyle w:val="NormalnyWeb"/>
        <w:shd w:val="clear" w:color="auto" w:fill="F2F2F2"/>
        <w:spacing w:before="75" w:beforeAutospacing="0" w:after="75" w:afterAutospacing="0"/>
        <w:rPr>
          <w:rFonts w:ascii="Tahoma" w:hAnsi="Tahoma" w:cs="Tahoma"/>
          <w:color w:val="444444"/>
          <w:sz w:val="18"/>
          <w:szCs w:val="18"/>
        </w:rPr>
      </w:pPr>
      <w:r>
        <w:rPr>
          <w:rStyle w:val="Pogrubienie"/>
          <w:color w:val="444444"/>
          <w:sz w:val="18"/>
          <w:szCs w:val="18"/>
        </w:rPr>
        <w:t> </w:t>
      </w:r>
      <w:r>
        <w:rPr>
          <w:rFonts w:ascii="Tahoma" w:hAnsi="Tahoma" w:cs="Tahoma"/>
          <w:color w:val="444444"/>
          <w:sz w:val="18"/>
          <w:szCs w:val="18"/>
        </w:rPr>
        <w:t>Tabela 1. Minimalne wymagania dotyczące mikroklimatu w pomieszczeniach</w:t>
      </w:r>
    </w:p>
    <w:tbl>
      <w:tblPr>
        <w:tblW w:w="0" w:type="auto"/>
        <w:tblCellMar>
          <w:top w:w="15" w:type="dxa"/>
          <w:left w:w="15" w:type="dxa"/>
          <w:bottom w:w="15" w:type="dxa"/>
          <w:right w:w="15" w:type="dxa"/>
        </w:tblCellMar>
        <w:tblLook w:val="04A0" w:firstRow="1" w:lastRow="0" w:firstColumn="1" w:lastColumn="0" w:noHBand="0" w:noVBand="1"/>
      </w:tblPr>
      <w:tblGrid>
        <w:gridCol w:w="2310"/>
        <w:gridCol w:w="1155"/>
        <w:gridCol w:w="1170"/>
        <w:gridCol w:w="2310"/>
        <w:gridCol w:w="2115"/>
      </w:tblGrid>
      <w:tr w:rsidR="009B3C4E" w:rsidTr="009B3C4E">
        <w:tc>
          <w:tcPr>
            <w:tcW w:w="2310" w:type="dxa"/>
            <w:vMerge w:val="restart"/>
            <w:shd w:val="clear" w:color="auto" w:fill="auto"/>
            <w:vAlign w:val="center"/>
            <w:hideMark/>
          </w:tcPr>
          <w:p w:rsidR="009B3C4E" w:rsidRDefault="009B3C4E">
            <w:pPr>
              <w:pStyle w:val="NormalnyWeb"/>
              <w:spacing w:before="0" w:beforeAutospacing="0" w:after="0" w:afterAutospacing="0"/>
            </w:pPr>
            <w:r>
              <w:t>Grupa technologiczna owiec</w:t>
            </w:r>
          </w:p>
        </w:tc>
        <w:tc>
          <w:tcPr>
            <w:tcW w:w="2325" w:type="dxa"/>
            <w:gridSpan w:val="2"/>
            <w:shd w:val="clear" w:color="auto" w:fill="auto"/>
            <w:vAlign w:val="center"/>
            <w:hideMark/>
          </w:tcPr>
          <w:p w:rsidR="009B3C4E" w:rsidRDefault="009B3C4E">
            <w:pPr>
              <w:pStyle w:val="NormalnyWeb"/>
              <w:spacing w:before="0" w:beforeAutospacing="0" w:after="0" w:afterAutospacing="0"/>
            </w:pPr>
            <w:r>
              <w:t>Temperatura w °C</w:t>
            </w:r>
          </w:p>
        </w:tc>
        <w:tc>
          <w:tcPr>
            <w:tcW w:w="2310" w:type="dxa"/>
            <w:vMerge w:val="restart"/>
            <w:shd w:val="clear" w:color="auto" w:fill="auto"/>
            <w:vAlign w:val="center"/>
            <w:hideMark/>
          </w:tcPr>
          <w:p w:rsidR="009B3C4E" w:rsidRDefault="009B3C4E">
            <w:pPr>
              <w:pStyle w:val="NormalnyWeb"/>
              <w:spacing w:before="0" w:beforeAutospacing="0" w:after="0" w:afterAutospacing="0"/>
            </w:pPr>
            <w:r>
              <w:t>Dopuszczalna prędkość ruchu powietrza</w:t>
            </w:r>
          </w:p>
          <w:p w:rsidR="009B3C4E" w:rsidRDefault="009B3C4E">
            <w:pPr>
              <w:pStyle w:val="NormalnyWeb"/>
              <w:spacing w:before="75" w:beforeAutospacing="0" w:after="75" w:afterAutospacing="0"/>
            </w:pPr>
            <w:r>
              <w:t>w m/s</w:t>
            </w:r>
          </w:p>
        </w:tc>
        <w:tc>
          <w:tcPr>
            <w:tcW w:w="2115" w:type="dxa"/>
            <w:vMerge w:val="restart"/>
            <w:shd w:val="clear" w:color="auto" w:fill="auto"/>
            <w:vAlign w:val="center"/>
            <w:hideMark/>
          </w:tcPr>
          <w:p w:rsidR="009B3C4E" w:rsidRDefault="009B3C4E">
            <w:pPr>
              <w:pStyle w:val="NormalnyWeb"/>
              <w:spacing w:before="0" w:beforeAutospacing="0" w:after="0" w:afterAutospacing="0"/>
            </w:pPr>
            <w:r>
              <w:t>Wilgotność względna powietrza</w:t>
            </w:r>
          </w:p>
          <w:p w:rsidR="009B3C4E" w:rsidRDefault="009B3C4E">
            <w:pPr>
              <w:pStyle w:val="NormalnyWeb"/>
              <w:spacing w:before="75" w:beforeAutospacing="0" w:after="75" w:afterAutospacing="0"/>
            </w:pPr>
            <w:r>
              <w:t>w %</w:t>
            </w:r>
          </w:p>
        </w:tc>
      </w:tr>
      <w:tr w:rsidR="009B3C4E" w:rsidTr="009B3C4E">
        <w:tc>
          <w:tcPr>
            <w:tcW w:w="0" w:type="auto"/>
            <w:vMerge/>
            <w:shd w:val="clear" w:color="auto" w:fill="auto"/>
            <w:vAlign w:val="center"/>
            <w:hideMark/>
          </w:tcPr>
          <w:p w:rsidR="009B3C4E" w:rsidRDefault="009B3C4E">
            <w:pPr>
              <w:rPr>
                <w:szCs w:val="24"/>
              </w:rPr>
            </w:pPr>
          </w:p>
        </w:tc>
        <w:tc>
          <w:tcPr>
            <w:tcW w:w="1155" w:type="dxa"/>
            <w:shd w:val="clear" w:color="auto" w:fill="auto"/>
            <w:vAlign w:val="center"/>
            <w:hideMark/>
          </w:tcPr>
          <w:p w:rsidR="009B3C4E" w:rsidRDefault="009B3C4E">
            <w:pPr>
              <w:pStyle w:val="NormalnyWeb"/>
              <w:spacing w:before="0" w:beforeAutospacing="0" w:after="0" w:afterAutospacing="0"/>
            </w:pPr>
            <w:r>
              <w:t>minimalna</w:t>
            </w:r>
          </w:p>
        </w:tc>
        <w:tc>
          <w:tcPr>
            <w:tcW w:w="1155" w:type="dxa"/>
            <w:shd w:val="clear" w:color="auto" w:fill="auto"/>
            <w:vAlign w:val="center"/>
            <w:hideMark/>
          </w:tcPr>
          <w:p w:rsidR="009B3C4E" w:rsidRDefault="009B3C4E">
            <w:pPr>
              <w:pStyle w:val="NormalnyWeb"/>
              <w:spacing w:before="0" w:beforeAutospacing="0" w:after="0" w:afterAutospacing="0"/>
            </w:pPr>
            <w:r>
              <w:t>zalecana</w:t>
            </w:r>
          </w:p>
        </w:tc>
        <w:tc>
          <w:tcPr>
            <w:tcW w:w="0" w:type="auto"/>
            <w:vMerge/>
            <w:shd w:val="clear" w:color="auto" w:fill="auto"/>
            <w:vAlign w:val="center"/>
            <w:hideMark/>
          </w:tcPr>
          <w:p w:rsidR="009B3C4E" w:rsidRDefault="009B3C4E">
            <w:pPr>
              <w:rPr>
                <w:szCs w:val="24"/>
              </w:rPr>
            </w:pPr>
          </w:p>
        </w:tc>
        <w:tc>
          <w:tcPr>
            <w:tcW w:w="0" w:type="auto"/>
            <w:vMerge/>
            <w:shd w:val="clear" w:color="auto" w:fill="auto"/>
            <w:vAlign w:val="center"/>
            <w:hideMark/>
          </w:tcPr>
          <w:p w:rsidR="009B3C4E" w:rsidRDefault="009B3C4E">
            <w:pPr>
              <w:rPr>
                <w:szCs w:val="24"/>
              </w:rPr>
            </w:pPr>
          </w:p>
        </w:tc>
      </w:tr>
      <w:tr w:rsidR="009B3C4E" w:rsidTr="009B3C4E">
        <w:tc>
          <w:tcPr>
            <w:tcW w:w="2310" w:type="dxa"/>
            <w:shd w:val="clear" w:color="auto" w:fill="auto"/>
            <w:vAlign w:val="center"/>
            <w:hideMark/>
          </w:tcPr>
          <w:p w:rsidR="009B3C4E" w:rsidRDefault="009B3C4E">
            <w:pPr>
              <w:pStyle w:val="NormalnyWeb"/>
              <w:spacing w:before="0" w:beforeAutospacing="0" w:after="0" w:afterAutospacing="0"/>
            </w:pPr>
            <w:r>
              <w:t>Matki z jagniętami</w:t>
            </w:r>
          </w:p>
        </w:tc>
        <w:tc>
          <w:tcPr>
            <w:tcW w:w="1155" w:type="dxa"/>
            <w:shd w:val="clear" w:color="auto" w:fill="auto"/>
            <w:vAlign w:val="center"/>
            <w:hideMark/>
          </w:tcPr>
          <w:p w:rsidR="009B3C4E" w:rsidRDefault="009B3C4E">
            <w:pPr>
              <w:pStyle w:val="NormalnyWeb"/>
              <w:spacing w:before="0" w:beforeAutospacing="0" w:after="0" w:afterAutospacing="0"/>
            </w:pPr>
            <w:r>
              <w:t>6</w:t>
            </w:r>
          </w:p>
        </w:tc>
        <w:tc>
          <w:tcPr>
            <w:tcW w:w="1155" w:type="dxa"/>
            <w:shd w:val="clear" w:color="auto" w:fill="auto"/>
            <w:vAlign w:val="center"/>
            <w:hideMark/>
          </w:tcPr>
          <w:p w:rsidR="009B3C4E" w:rsidRDefault="009B3C4E">
            <w:pPr>
              <w:pStyle w:val="NormalnyWeb"/>
              <w:spacing w:before="0" w:beforeAutospacing="0" w:after="0" w:afterAutospacing="0"/>
            </w:pPr>
            <w:r>
              <w:t>17</w:t>
            </w:r>
          </w:p>
        </w:tc>
        <w:tc>
          <w:tcPr>
            <w:tcW w:w="2310" w:type="dxa"/>
            <w:vMerge w:val="restart"/>
            <w:shd w:val="clear" w:color="auto" w:fill="auto"/>
            <w:vAlign w:val="center"/>
            <w:hideMark/>
          </w:tcPr>
          <w:p w:rsidR="009B3C4E" w:rsidRDefault="009B3C4E">
            <w:pPr>
              <w:pStyle w:val="NormalnyWeb"/>
              <w:spacing w:before="0" w:beforeAutospacing="0" w:after="0" w:afterAutospacing="0"/>
            </w:pPr>
            <w:r>
              <w:t>0,2</w:t>
            </w:r>
          </w:p>
        </w:tc>
        <w:tc>
          <w:tcPr>
            <w:tcW w:w="2115" w:type="dxa"/>
            <w:vMerge w:val="restart"/>
            <w:shd w:val="clear" w:color="auto" w:fill="auto"/>
            <w:vAlign w:val="center"/>
            <w:hideMark/>
          </w:tcPr>
          <w:p w:rsidR="009B3C4E" w:rsidRDefault="009B3C4E">
            <w:pPr>
              <w:pStyle w:val="NormalnyWeb"/>
              <w:spacing w:before="0" w:beforeAutospacing="0" w:after="0" w:afterAutospacing="0"/>
            </w:pPr>
            <w:r>
              <w:t>75 - 80</w:t>
            </w:r>
          </w:p>
        </w:tc>
      </w:tr>
      <w:tr w:rsidR="009B3C4E" w:rsidTr="009B3C4E">
        <w:tc>
          <w:tcPr>
            <w:tcW w:w="2310" w:type="dxa"/>
            <w:shd w:val="clear" w:color="auto" w:fill="auto"/>
            <w:vAlign w:val="center"/>
            <w:hideMark/>
          </w:tcPr>
          <w:p w:rsidR="009B3C4E" w:rsidRDefault="009B3C4E">
            <w:pPr>
              <w:pStyle w:val="NormalnyWeb"/>
              <w:spacing w:before="0" w:beforeAutospacing="0" w:after="0" w:afterAutospacing="0"/>
            </w:pPr>
            <w:r>
              <w:t>Owce po strzyży</w:t>
            </w:r>
          </w:p>
        </w:tc>
        <w:tc>
          <w:tcPr>
            <w:tcW w:w="1155" w:type="dxa"/>
            <w:shd w:val="clear" w:color="auto" w:fill="auto"/>
            <w:vAlign w:val="center"/>
            <w:hideMark/>
          </w:tcPr>
          <w:p w:rsidR="009B3C4E" w:rsidRDefault="009B3C4E">
            <w:pPr>
              <w:pStyle w:val="NormalnyWeb"/>
              <w:spacing w:before="0" w:beforeAutospacing="0" w:after="0" w:afterAutospacing="0"/>
            </w:pPr>
            <w:r>
              <w:t>8</w:t>
            </w:r>
          </w:p>
        </w:tc>
        <w:tc>
          <w:tcPr>
            <w:tcW w:w="1155" w:type="dxa"/>
            <w:shd w:val="clear" w:color="auto" w:fill="auto"/>
            <w:vAlign w:val="center"/>
            <w:hideMark/>
          </w:tcPr>
          <w:p w:rsidR="009B3C4E" w:rsidRDefault="009B3C4E">
            <w:pPr>
              <w:pStyle w:val="NormalnyWeb"/>
              <w:spacing w:before="0" w:beforeAutospacing="0" w:after="0" w:afterAutospacing="0"/>
            </w:pPr>
            <w:r>
              <w:t>17</w:t>
            </w:r>
          </w:p>
        </w:tc>
        <w:tc>
          <w:tcPr>
            <w:tcW w:w="0" w:type="auto"/>
            <w:vMerge/>
            <w:shd w:val="clear" w:color="auto" w:fill="auto"/>
            <w:vAlign w:val="center"/>
            <w:hideMark/>
          </w:tcPr>
          <w:p w:rsidR="009B3C4E" w:rsidRDefault="009B3C4E">
            <w:pPr>
              <w:rPr>
                <w:szCs w:val="24"/>
              </w:rPr>
            </w:pPr>
          </w:p>
        </w:tc>
        <w:tc>
          <w:tcPr>
            <w:tcW w:w="0" w:type="auto"/>
            <w:vMerge/>
            <w:shd w:val="clear" w:color="auto" w:fill="auto"/>
            <w:vAlign w:val="center"/>
            <w:hideMark/>
          </w:tcPr>
          <w:p w:rsidR="009B3C4E" w:rsidRDefault="009B3C4E">
            <w:pPr>
              <w:rPr>
                <w:szCs w:val="24"/>
              </w:rPr>
            </w:pPr>
          </w:p>
        </w:tc>
      </w:tr>
      <w:tr w:rsidR="009B3C4E" w:rsidTr="009B3C4E">
        <w:tc>
          <w:tcPr>
            <w:tcW w:w="2310" w:type="dxa"/>
            <w:shd w:val="clear" w:color="auto" w:fill="auto"/>
            <w:vAlign w:val="center"/>
            <w:hideMark/>
          </w:tcPr>
          <w:p w:rsidR="009B3C4E" w:rsidRDefault="009B3C4E">
            <w:pPr>
              <w:pStyle w:val="NormalnyWeb"/>
              <w:spacing w:before="0" w:beforeAutospacing="0" w:after="0" w:afterAutospacing="0"/>
            </w:pPr>
            <w:r>
              <w:t>Tryki</w:t>
            </w:r>
          </w:p>
        </w:tc>
        <w:tc>
          <w:tcPr>
            <w:tcW w:w="1155" w:type="dxa"/>
            <w:shd w:val="clear" w:color="auto" w:fill="auto"/>
            <w:vAlign w:val="center"/>
            <w:hideMark/>
          </w:tcPr>
          <w:p w:rsidR="009B3C4E" w:rsidRDefault="009B3C4E">
            <w:pPr>
              <w:pStyle w:val="NormalnyWeb"/>
              <w:spacing w:before="0" w:beforeAutospacing="0" w:after="0" w:afterAutospacing="0"/>
            </w:pPr>
            <w:r>
              <w:t>4</w:t>
            </w:r>
          </w:p>
        </w:tc>
        <w:tc>
          <w:tcPr>
            <w:tcW w:w="1155" w:type="dxa"/>
            <w:shd w:val="clear" w:color="auto" w:fill="auto"/>
            <w:vAlign w:val="center"/>
            <w:hideMark/>
          </w:tcPr>
          <w:p w:rsidR="009B3C4E" w:rsidRDefault="009B3C4E">
            <w:pPr>
              <w:pStyle w:val="NormalnyWeb"/>
              <w:spacing w:before="0" w:beforeAutospacing="0" w:after="0" w:afterAutospacing="0"/>
            </w:pPr>
            <w:r>
              <w:t>10</w:t>
            </w:r>
          </w:p>
        </w:tc>
        <w:tc>
          <w:tcPr>
            <w:tcW w:w="2310" w:type="dxa"/>
            <w:vMerge w:val="restart"/>
            <w:shd w:val="clear" w:color="auto" w:fill="auto"/>
            <w:vAlign w:val="center"/>
            <w:hideMark/>
          </w:tcPr>
          <w:p w:rsidR="009B3C4E" w:rsidRDefault="009B3C4E">
            <w:pPr>
              <w:pStyle w:val="NormalnyWeb"/>
              <w:spacing w:before="0" w:beforeAutospacing="0" w:after="0" w:afterAutospacing="0"/>
            </w:pPr>
            <w:r>
              <w:t>0,3</w:t>
            </w:r>
          </w:p>
        </w:tc>
        <w:tc>
          <w:tcPr>
            <w:tcW w:w="0" w:type="auto"/>
            <w:vMerge/>
            <w:shd w:val="clear" w:color="auto" w:fill="auto"/>
            <w:vAlign w:val="center"/>
            <w:hideMark/>
          </w:tcPr>
          <w:p w:rsidR="009B3C4E" w:rsidRDefault="009B3C4E">
            <w:pPr>
              <w:rPr>
                <w:szCs w:val="24"/>
              </w:rPr>
            </w:pPr>
          </w:p>
        </w:tc>
      </w:tr>
      <w:tr w:rsidR="009B3C4E" w:rsidTr="009B3C4E">
        <w:tc>
          <w:tcPr>
            <w:tcW w:w="2310" w:type="dxa"/>
            <w:shd w:val="clear" w:color="auto" w:fill="auto"/>
            <w:vAlign w:val="center"/>
            <w:hideMark/>
          </w:tcPr>
          <w:p w:rsidR="009B3C4E" w:rsidRDefault="009B3C4E">
            <w:pPr>
              <w:pStyle w:val="NormalnyWeb"/>
              <w:spacing w:before="0" w:beforeAutospacing="0" w:after="0" w:afterAutospacing="0"/>
            </w:pPr>
            <w:r>
              <w:t>Młodzież w wychowalni</w:t>
            </w:r>
          </w:p>
        </w:tc>
        <w:tc>
          <w:tcPr>
            <w:tcW w:w="1155" w:type="dxa"/>
            <w:shd w:val="clear" w:color="auto" w:fill="auto"/>
            <w:vAlign w:val="center"/>
            <w:hideMark/>
          </w:tcPr>
          <w:p w:rsidR="009B3C4E" w:rsidRDefault="009B3C4E">
            <w:pPr>
              <w:pStyle w:val="NormalnyWeb"/>
              <w:spacing w:before="0" w:beforeAutospacing="0" w:after="0" w:afterAutospacing="0"/>
            </w:pPr>
            <w:r>
              <w:t>5</w:t>
            </w:r>
          </w:p>
        </w:tc>
        <w:tc>
          <w:tcPr>
            <w:tcW w:w="1155" w:type="dxa"/>
            <w:shd w:val="clear" w:color="auto" w:fill="auto"/>
            <w:vAlign w:val="center"/>
            <w:hideMark/>
          </w:tcPr>
          <w:p w:rsidR="009B3C4E" w:rsidRDefault="009B3C4E">
            <w:pPr>
              <w:pStyle w:val="NormalnyWeb"/>
              <w:spacing w:before="0" w:beforeAutospacing="0" w:after="0" w:afterAutospacing="0"/>
            </w:pPr>
            <w:r>
              <w:t>12</w:t>
            </w:r>
          </w:p>
        </w:tc>
        <w:tc>
          <w:tcPr>
            <w:tcW w:w="0" w:type="auto"/>
            <w:vMerge/>
            <w:shd w:val="clear" w:color="auto" w:fill="auto"/>
            <w:vAlign w:val="center"/>
            <w:hideMark/>
          </w:tcPr>
          <w:p w:rsidR="009B3C4E" w:rsidRDefault="009B3C4E">
            <w:pPr>
              <w:rPr>
                <w:szCs w:val="24"/>
              </w:rPr>
            </w:pPr>
          </w:p>
        </w:tc>
        <w:tc>
          <w:tcPr>
            <w:tcW w:w="0" w:type="auto"/>
            <w:vMerge/>
            <w:shd w:val="clear" w:color="auto" w:fill="auto"/>
            <w:vAlign w:val="center"/>
            <w:hideMark/>
          </w:tcPr>
          <w:p w:rsidR="009B3C4E" w:rsidRDefault="009B3C4E">
            <w:pPr>
              <w:rPr>
                <w:szCs w:val="24"/>
              </w:rPr>
            </w:pPr>
          </w:p>
        </w:tc>
      </w:tr>
      <w:tr w:rsidR="009B3C4E" w:rsidTr="009B3C4E">
        <w:tc>
          <w:tcPr>
            <w:tcW w:w="2310" w:type="dxa"/>
            <w:shd w:val="clear" w:color="auto" w:fill="auto"/>
            <w:vAlign w:val="center"/>
            <w:hideMark/>
          </w:tcPr>
          <w:p w:rsidR="009B3C4E" w:rsidRDefault="009B3C4E">
            <w:pPr>
              <w:pStyle w:val="NormalnyWeb"/>
              <w:spacing w:before="0" w:beforeAutospacing="0" w:after="0" w:afterAutospacing="0"/>
            </w:pPr>
            <w:r>
              <w:t>Jagnięta tuczone</w:t>
            </w:r>
          </w:p>
        </w:tc>
        <w:tc>
          <w:tcPr>
            <w:tcW w:w="1155" w:type="dxa"/>
            <w:shd w:val="clear" w:color="auto" w:fill="auto"/>
            <w:vAlign w:val="center"/>
            <w:hideMark/>
          </w:tcPr>
          <w:p w:rsidR="009B3C4E" w:rsidRDefault="009B3C4E">
            <w:pPr>
              <w:pStyle w:val="NormalnyWeb"/>
              <w:spacing w:before="0" w:beforeAutospacing="0" w:after="0" w:afterAutospacing="0"/>
            </w:pPr>
            <w:r>
              <w:t>8</w:t>
            </w:r>
          </w:p>
        </w:tc>
        <w:tc>
          <w:tcPr>
            <w:tcW w:w="1155" w:type="dxa"/>
            <w:shd w:val="clear" w:color="auto" w:fill="auto"/>
            <w:vAlign w:val="center"/>
            <w:hideMark/>
          </w:tcPr>
          <w:p w:rsidR="009B3C4E" w:rsidRDefault="009B3C4E">
            <w:pPr>
              <w:pStyle w:val="NormalnyWeb"/>
              <w:spacing w:before="0" w:beforeAutospacing="0" w:after="0" w:afterAutospacing="0"/>
            </w:pPr>
            <w:r>
              <w:t>12</w:t>
            </w:r>
          </w:p>
        </w:tc>
        <w:tc>
          <w:tcPr>
            <w:tcW w:w="0" w:type="auto"/>
            <w:vMerge/>
            <w:shd w:val="clear" w:color="auto" w:fill="auto"/>
            <w:vAlign w:val="center"/>
            <w:hideMark/>
          </w:tcPr>
          <w:p w:rsidR="009B3C4E" w:rsidRDefault="009B3C4E">
            <w:pPr>
              <w:rPr>
                <w:szCs w:val="24"/>
              </w:rPr>
            </w:pPr>
          </w:p>
        </w:tc>
        <w:tc>
          <w:tcPr>
            <w:tcW w:w="0" w:type="auto"/>
            <w:vMerge/>
            <w:shd w:val="clear" w:color="auto" w:fill="auto"/>
            <w:vAlign w:val="center"/>
            <w:hideMark/>
          </w:tcPr>
          <w:p w:rsidR="009B3C4E" w:rsidRDefault="009B3C4E">
            <w:pPr>
              <w:rPr>
                <w:szCs w:val="24"/>
              </w:rPr>
            </w:pPr>
          </w:p>
        </w:tc>
      </w:tr>
    </w:tbl>
    <w:p w:rsidR="009B3C4E" w:rsidRDefault="009B3C4E" w:rsidP="009B3C4E">
      <w:pPr>
        <w:pStyle w:val="NormalnyWeb"/>
        <w:shd w:val="clear" w:color="auto" w:fill="F2F2F2"/>
        <w:spacing w:before="75" w:beforeAutospacing="0" w:after="75" w:afterAutospacing="0"/>
        <w:rPr>
          <w:rFonts w:ascii="Tahoma" w:hAnsi="Tahoma" w:cs="Tahoma"/>
          <w:color w:val="444444"/>
          <w:sz w:val="18"/>
          <w:szCs w:val="18"/>
        </w:rPr>
      </w:pPr>
      <w:r>
        <w:rPr>
          <w:rFonts w:ascii="Tahoma" w:hAnsi="Tahoma" w:cs="Tahoma"/>
          <w:color w:val="444444"/>
          <w:sz w:val="18"/>
          <w:szCs w:val="18"/>
        </w:rPr>
        <w:t>Pomieszczenia dla owiec muszą być suche i bez przeciągów, właściwie oświetlone i przewietrzane</w:t>
      </w:r>
    </w:p>
    <w:p w:rsidR="009B3C4E" w:rsidRDefault="009B3C4E" w:rsidP="009B3C4E">
      <w:pPr>
        <w:pStyle w:val="NormalnyWeb"/>
        <w:shd w:val="clear" w:color="auto" w:fill="F2F2F2"/>
        <w:spacing w:before="75" w:beforeAutospacing="0" w:after="75" w:afterAutospacing="0"/>
        <w:rPr>
          <w:rFonts w:ascii="Tahoma" w:hAnsi="Tahoma" w:cs="Tahoma"/>
          <w:color w:val="444444"/>
          <w:sz w:val="18"/>
          <w:szCs w:val="18"/>
        </w:rPr>
      </w:pPr>
      <w:r>
        <w:rPr>
          <w:rFonts w:ascii="Tahoma" w:hAnsi="Tahoma" w:cs="Tahoma"/>
          <w:color w:val="444444"/>
          <w:sz w:val="18"/>
          <w:szCs w:val="18"/>
        </w:rPr>
        <w:t>Owce są bardzo wrażliwe na nadmierną wilgotność powietrza. Znoszą dość dobrze temperaturę poniżej </w:t>
      </w:r>
      <w:proofErr w:type="spellStart"/>
      <w:r>
        <w:rPr>
          <w:rFonts w:ascii="Tahoma" w:hAnsi="Tahoma" w:cs="Tahoma"/>
          <w:color w:val="444444"/>
          <w:sz w:val="14"/>
          <w:szCs w:val="14"/>
          <w:vertAlign w:val="superscript"/>
        </w:rPr>
        <w:t>o</w:t>
      </w:r>
      <w:r>
        <w:rPr>
          <w:rFonts w:ascii="Tahoma" w:hAnsi="Tahoma" w:cs="Tahoma"/>
          <w:color w:val="444444"/>
          <w:sz w:val="18"/>
          <w:szCs w:val="18"/>
        </w:rPr>
        <w:t>C</w:t>
      </w:r>
      <w:proofErr w:type="spellEnd"/>
      <w:r>
        <w:rPr>
          <w:rFonts w:ascii="Tahoma" w:hAnsi="Tahoma" w:cs="Tahoma"/>
          <w:color w:val="444444"/>
          <w:sz w:val="18"/>
          <w:szCs w:val="18"/>
        </w:rPr>
        <w:t>, lecz w pomieszczeniach suchych i bez przeciągów</w:t>
      </w:r>
    </w:p>
    <w:p w:rsidR="009B3C4E" w:rsidRDefault="009B3C4E" w:rsidP="009B3C4E">
      <w:pPr>
        <w:pStyle w:val="NormalnyWeb"/>
        <w:shd w:val="clear" w:color="auto" w:fill="F2F2F2"/>
        <w:spacing w:before="75" w:beforeAutospacing="0" w:after="75" w:afterAutospacing="0"/>
        <w:rPr>
          <w:rFonts w:ascii="Tahoma" w:hAnsi="Tahoma" w:cs="Tahoma"/>
          <w:color w:val="444444"/>
          <w:sz w:val="18"/>
          <w:szCs w:val="18"/>
        </w:rPr>
      </w:pPr>
      <w:r>
        <w:rPr>
          <w:rFonts w:ascii="Tahoma" w:hAnsi="Tahoma" w:cs="Tahoma"/>
          <w:color w:val="444444"/>
          <w:sz w:val="18"/>
          <w:szCs w:val="18"/>
        </w:rPr>
        <w:t>Tabela 2. Wymagania dotyczące wentylacji w owczarni</w:t>
      </w:r>
    </w:p>
    <w:tbl>
      <w:tblPr>
        <w:tblW w:w="0" w:type="auto"/>
        <w:tblCellMar>
          <w:top w:w="15" w:type="dxa"/>
          <w:left w:w="15" w:type="dxa"/>
          <w:bottom w:w="15" w:type="dxa"/>
          <w:right w:w="15" w:type="dxa"/>
        </w:tblCellMar>
        <w:tblLook w:val="04A0" w:firstRow="1" w:lastRow="0" w:firstColumn="1" w:lastColumn="0" w:noHBand="0" w:noVBand="1"/>
      </w:tblPr>
      <w:tblGrid>
        <w:gridCol w:w="3075"/>
        <w:gridCol w:w="2430"/>
        <w:gridCol w:w="2700"/>
      </w:tblGrid>
      <w:tr w:rsidR="009B3C4E" w:rsidTr="009B3C4E">
        <w:tc>
          <w:tcPr>
            <w:tcW w:w="3075" w:type="dxa"/>
            <w:vMerge w:val="restart"/>
            <w:shd w:val="clear" w:color="auto" w:fill="auto"/>
            <w:vAlign w:val="center"/>
            <w:hideMark/>
          </w:tcPr>
          <w:p w:rsidR="009B3C4E" w:rsidRDefault="009B3C4E">
            <w:pPr>
              <w:pStyle w:val="NormalnyWeb"/>
              <w:spacing w:before="0" w:beforeAutospacing="0" w:after="0" w:afterAutospacing="0"/>
            </w:pPr>
            <w:r>
              <w:t>Grupa technologiczna owiec</w:t>
            </w:r>
          </w:p>
        </w:tc>
        <w:tc>
          <w:tcPr>
            <w:tcW w:w="5115" w:type="dxa"/>
            <w:gridSpan w:val="2"/>
            <w:shd w:val="clear" w:color="auto" w:fill="auto"/>
            <w:vAlign w:val="center"/>
            <w:hideMark/>
          </w:tcPr>
          <w:p w:rsidR="009B3C4E" w:rsidRDefault="009B3C4E">
            <w:pPr>
              <w:pStyle w:val="NormalnyWeb"/>
              <w:spacing w:before="0" w:beforeAutospacing="0" w:after="0" w:afterAutospacing="0"/>
            </w:pPr>
            <w:r>
              <w:t>Wymiana powietrza w m/h x 1 szt.</w:t>
            </w:r>
          </w:p>
        </w:tc>
      </w:tr>
      <w:tr w:rsidR="009B3C4E" w:rsidTr="009B3C4E">
        <w:tc>
          <w:tcPr>
            <w:tcW w:w="0" w:type="auto"/>
            <w:vMerge/>
            <w:shd w:val="clear" w:color="auto" w:fill="auto"/>
            <w:vAlign w:val="center"/>
            <w:hideMark/>
          </w:tcPr>
          <w:p w:rsidR="009B3C4E" w:rsidRDefault="009B3C4E">
            <w:pPr>
              <w:rPr>
                <w:szCs w:val="24"/>
              </w:rPr>
            </w:pPr>
          </w:p>
        </w:tc>
        <w:tc>
          <w:tcPr>
            <w:tcW w:w="2430" w:type="dxa"/>
            <w:shd w:val="clear" w:color="auto" w:fill="auto"/>
            <w:vAlign w:val="center"/>
            <w:hideMark/>
          </w:tcPr>
          <w:p w:rsidR="009B3C4E" w:rsidRDefault="009B3C4E">
            <w:pPr>
              <w:pStyle w:val="NormalnyWeb"/>
              <w:spacing w:before="0" w:beforeAutospacing="0" w:after="0" w:afterAutospacing="0"/>
            </w:pPr>
            <w:r>
              <w:t>okres zimy</w:t>
            </w:r>
          </w:p>
        </w:tc>
        <w:tc>
          <w:tcPr>
            <w:tcW w:w="2700" w:type="dxa"/>
            <w:shd w:val="clear" w:color="auto" w:fill="auto"/>
            <w:vAlign w:val="center"/>
            <w:hideMark/>
          </w:tcPr>
          <w:p w:rsidR="009B3C4E" w:rsidRDefault="009B3C4E">
            <w:pPr>
              <w:pStyle w:val="NormalnyWeb"/>
              <w:spacing w:before="0" w:beforeAutospacing="0" w:after="0" w:afterAutospacing="0"/>
            </w:pPr>
            <w:r>
              <w:t>okres lata</w:t>
            </w:r>
          </w:p>
        </w:tc>
      </w:tr>
      <w:tr w:rsidR="009B3C4E" w:rsidTr="009B3C4E">
        <w:tc>
          <w:tcPr>
            <w:tcW w:w="3075" w:type="dxa"/>
            <w:shd w:val="clear" w:color="auto" w:fill="auto"/>
            <w:vAlign w:val="center"/>
            <w:hideMark/>
          </w:tcPr>
          <w:p w:rsidR="009B3C4E" w:rsidRDefault="009B3C4E">
            <w:pPr>
              <w:pStyle w:val="NormalnyWeb"/>
              <w:spacing w:before="0" w:beforeAutospacing="0" w:after="0" w:afterAutospacing="0"/>
            </w:pPr>
            <w:r>
              <w:t>Matki z jagniętami</w:t>
            </w:r>
          </w:p>
        </w:tc>
        <w:tc>
          <w:tcPr>
            <w:tcW w:w="2430" w:type="dxa"/>
            <w:shd w:val="clear" w:color="auto" w:fill="auto"/>
            <w:vAlign w:val="center"/>
            <w:hideMark/>
          </w:tcPr>
          <w:p w:rsidR="009B3C4E" w:rsidRDefault="009B3C4E">
            <w:pPr>
              <w:pStyle w:val="NormalnyWeb"/>
              <w:spacing w:before="0" w:beforeAutospacing="0" w:after="0" w:afterAutospacing="0"/>
            </w:pPr>
            <w:r>
              <w:t>15</w:t>
            </w:r>
          </w:p>
        </w:tc>
        <w:tc>
          <w:tcPr>
            <w:tcW w:w="2700" w:type="dxa"/>
            <w:shd w:val="clear" w:color="auto" w:fill="auto"/>
            <w:vAlign w:val="center"/>
            <w:hideMark/>
          </w:tcPr>
          <w:p w:rsidR="009B3C4E" w:rsidRDefault="009B3C4E">
            <w:pPr>
              <w:pStyle w:val="NormalnyWeb"/>
              <w:spacing w:before="0" w:beforeAutospacing="0" w:after="0" w:afterAutospacing="0"/>
            </w:pPr>
            <w:r>
              <w:t>70</w:t>
            </w:r>
          </w:p>
        </w:tc>
      </w:tr>
      <w:tr w:rsidR="009B3C4E" w:rsidTr="009B3C4E">
        <w:tc>
          <w:tcPr>
            <w:tcW w:w="3075" w:type="dxa"/>
            <w:shd w:val="clear" w:color="auto" w:fill="auto"/>
            <w:vAlign w:val="center"/>
            <w:hideMark/>
          </w:tcPr>
          <w:p w:rsidR="009B3C4E" w:rsidRDefault="009B3C4E">
            <w:pPr>
              <w:pStyle w:val="NormalnyWeb"/>
              <w:spacing w:before="0" w:beforeAutospacing="0" w:after="0" w:afterAutospacing="0"/>
            </w:pPr>
            <w:r>
              <w:t>Maciorki, skopki, tryczki do 3,5 –  12 miesięcy</w:t>
            </w:r>
          </w:p>
        </w:tc>
        <w:tc>
          <w:tcPr>
            <w:tcW w:w="2430" w:type="dxa"/>
            <w:shd w:val="clear" w:color="auto" w:fill="auto"/>
            <w:vAlign w:val="center"/>
            <w:hideMark/>
          </w:tcPr>
          <w:p w:rsidR="009B3C4E" w:rsidRDefault="009B3C4E">
            <w:pPr>
              <w:pStyle w:val="NormalnyWeb"/>
              <w:spacing w:before="0" w:beforeAutospacing="0" w:after="0" w:afterAutospacing="0"/>
            </w:pPr>
            <w:r>
              <w:t>12</w:t>
            </w:r>
          </w:p>
        </w:tc>
        <w:tc>
          <w:tcPr>
            <w:tcW w:w="2700" w:type="dxa"/>
            <w:shd w:val="clear" w:color="auto" w:fill="auto"/>
            <w:vAlign w:val="center"/>
            <w:hideMark/>
          </w:tcPr>
          <w:p w:rsidR="009B3C4E" w:rsidRDefault="009B3C4E">
            <w:pPr>
              <w:pStyle w:val="NormalnyWeb"/>
              <w:spacing w:before="0" w:beforeAutospacing="0" w:after="0" w:afterAutospacing="0"/>
            </w:pPr>
            <w:r>
              <w:t>56</w:t>
            </w:r>
          </w:p>
        </w:tc>
      </w:tr>
      <w:tr w:rsidR="009B3C4E" w:rsidTr="009B3C4E">
        <w:tc>
          <w:tcPr>
            <w:tcW w:w="3075" w:type="dxa"/>
            <w:shd w:val="clear" w:color="auto" w:fill="auto"/>
            <w:vAlign w:val="center"/>
            <w:hideMark/>
          </w:tcPr>
          <w:p w:rsidR="009B3C4E" w:rsidRDefault="009B3C4E">
            <w:pPr>
              <w:pStyle w:val="NormalnyWeb"/>
              <w:spacing w:before="0" w:beforeAutospacing="0" w:after="0" w:afterAutospacing="0"/>
            </w:pPr>
            <w:r>
              <w:t>Matki  jałowe, maciorki i skopki powyżej 1 roku życia</w:t>
            </w:r>
          </w:p>
        </w:tc>
        <w:tc>
          <w:tcPr>
            <w:tcW w:w="2430" w:type="dxa"/>
            <w:shd w:val="clear" w:color="auto" w:fill="auto"/>
            <w:vAlign w:val="center"/>
            <w:hideMark/>
          </w:tcPr>
          <w:p w:rsidR="009B3C4E" w:rsidRDefault="009B3C4E">
            <w:pPr>
              <w:pStyle w:val="NormalnyWeb"/>
              <w:spacing w:before="0" w:beforeAutospacing="0" w:after="0" w:afterAutospacing="0"/>
            </w:pPr>
            <w:r>
              <w:t>13</w:t>
            </w:r>
          </w:p>
        </w:tc>
        <w:tc>
          <w:tcPr>
            <w:tcW w:w="2700" w:type="dxa"/>
            <w:shd w:val="clear" w:color="auto" w:fill="auto"/>
            <w:vAlign w:val="center"/>
            <w:hideMark/>
          </w:tcPr>
          <w:p w:rsidR="009B3C4E" w:rsidRDefault="009B3C4E">
            <w:pPr>
              <w:pStyle w:val="NormalnyWeb"/>
              <w:spacing w:before="0" w:beforeAutospacing="0" w:after="0" w:afterAutospacing="0"/>
            </w:pPr>
            <w:r>
              <w:t>63</w:t>
            </w:r>
          </w:p>
        </w:tc>
      </w:tr>
      <w:tr w:rsidR="009B3C4E" w:rsidTr="009B3C4E">
        <w:tc>
          <w:tcPr>
            <w:tcW w:w="3075" w:type="dxa"/>
            <w:shd w:val="clear" w:color="auto" w:fill="auto"/>
            <w:vAlign w:val="center"/>
            <w:hideMark/>
          </w:tcPr>
          <w:p w:rsidR="009B3C4E" w:rsidRDefault="009B3C4E">
            <w:pPr>
              <w:pStyle w:val="NormalnyWeb"/>
              <w:spacing w:before="0" w:beforeAutospacing="0" w:after="0" w:afterAutospacing="0"/>
            </w:pPr>
            <w:r>
              <w:t>Tryki powyżej  1 roku życia</w:t>
            </w:r>
          </w:p>
        </w:tc>
        <w:tc>
          <w:tcPr>
            <w:tcW w:w="2430" w:type="dxa"/>
            <w:shd w:val="clear" w:color="auto" w:fill="auto"/>
            <w:vAlign w:val="center"/>
            <w:hideMark/>
          </w:tcPr>
          <w:p w:rsidR="009B3C4E" w:rsidRDefault="009B3C4E">
            <w:pPr>
              <w:pStyle w:val="NormalnyWeb"/>
              <w:spacing w:before="0" w:beforeAutospacing="0" w:after="0" w:afterAutospacing="0"/>
            </w:pPr>
            <w:r>
              <w:t>22</w:t>
            </w:r>
          </w:p>
        </w:tc>
        <w:tc>
          <w:tcPr>
            <w:tcW w:w="2700" w:type="dxa"/>
            <w:shd w:val="clear" w:color="auto" w:fill="auto"/>
            <w:vAlign w:val="center"/>
            <w:hideMark/>
          </w:tcPr>
          <w:p w:rsidR="009B3C4E" w:rsidRDefault="009B3C4E">
            <w:pPr>
              <w:pStyle w:val="NormalnyWeb"/>
              <w:spacing w:before="0" w:beforeAutospacing="0" w:after="0" w:afterAutospacing="0"/>
            </w:pPr>
            <w:r>
              <w:t>100</w:t>
            </w:r>
          </w:p>
        </w:tc>
      </w:tr>
    </w:tbl>
    <w:p w:rsidR="009B3C4E" w:rsidRDefault="009B3C4E" w:rsidP="009B3C4E">
      <w:pPr>
        <w:pStyle w:val="NormalnyWeb"/>
        <w:shd w:val="clear" w:color="auto" w:fill="F2F2F2"/>
        <w:spacing w:before="75" w:beforeAutospacing="0" w:after="75" w:afterAutospacing="0"/>
        <w:rPr>
          <w:rFonts w:ascii="Tahoma" w:hAnsi="Tahoma" w:cs="Tahoma"/>
          <w:color w:val="444444"/>
          <w:sz w:val="18"/>
          <w:szCs w:val="18"/>
        </w:rPr>
      </w:pPr>
      <w:r>
        <w:rPr>
          <w:rFonts w:ascii="Tahoma" w:hAnsi="Tahoma" w:cs="Tahoma"/>
          <w:color w:val="444444"/>
          <w:sz w:val="18"/>
          <w:szCs w:val="18"/>
        </w:rPr>
        <w:t>Tabela 3. Maksymalny poziom zanieczyszczeń szkodliwymi gazami</w:t>
      </w:r>
    </w:p>
    <w:tbl>
      <w:tblPr>
        <w:tblW w:w="0" w:type="auto"/>
        <w:tblCellMar>
          <w:top w:w="15" w:type="dxa"/>
          <w:left w:w="15" w:type="dxa"/>
          <w:bottom w:w="15" w:type="dxa"/>
          <w:right w:w="15" w:type="dxa"/>
        </w:tblCellMar>
        <w:tblLook w:val="04A0" w:firstRow="1" w:lastRow="0" w:firstColumn="1" w:lastColumn="0" w:noHBand="0" w:noVBand="1"/>
      </w:tblPr>
      <w:tblGrid>
        <w:gridCol w:w="2370"/>
        <w:gridCol w:w="2550"/>
      </w:tblGrid>
      <w:tr w:rsidR="009B3C4E" w:rsidTr="009B3C4E">
        <w:tc>
          <w:tcPr>
            <w:tcW w:w="2370" w:type="dxa"/>
            <w:shd w:val="clear" w:color="auto" w:fill="auto"/>
            <w:vAlign w:val="center"/>
            <w:hideMark/>
          </w:tcPr>
          <w:p w:rsidR="009B3C4E" w:rsidRDefault="009B3C4E">
            <w:pPr>
              <w:pStyle w:val="NormalnyWeb"/>
              <w:spacing w:before="0" w:beforeAutospacing="0" w:after="0" w:afterAutospacing="0"/>
            </w:pPr>
            <w:r>
              <w:rPr>
                <w:rStyle w:val="Pogrubienie"/>
              </w:rPr>
              <w:t>Rodzaj gazu</w:t>
            </w:r>
          </w:p>
        </w:tc>
        <w:tc>
          <w:tcPr>
            <w:tcW w:w="2550" w:type="dxa"/>
            <w:shd w:val="clear" w:color="auto" w:fill="auto"/>
            <w:vAlign w:val="center"/>
            <w:hideMark/>
          </w:tcPr>
          <w:p w:rsidR="009B3C4E" w:rsidRDefault="009B3C4E">
            <w:pPr>
              <w:pStyle w:val="NormalnyWeb"/>
              <w:spacing w:before="0" w:beforeAutospacing="0" w:after="0" w:afterAutospacing="0"/>
            </w:pPr>
            <w:r>
              <w:rPr>
                <w:rStyle w:val="Pogrubienie"/>
              </w:rPr>
              <w:t>Dopuszczalny poziom</w:t>
            </w:r>
          </w:p>
          <w:p w:rsidR="009B3C4E" w:rsidRDefault="009B3C4E">
            <w:pPr>
              <w:pStyle w:val="NormalnyWeb"/>
              <w:spacing w:before="75" w:beforeAutospacing="0" w:after="75" w:afterAutospacing="0"/>
            </w:pPr>
            <w:r>
              <w:rPr>
                <w:rStyle w:val="Pogrubienie"/>
              </w:rPr>
              <w:t xml:space="preserve">zanieczyszczenia w </w:t>
            </w:r>
            <w:proofErr w:type="spellStart"/>
            <w:r>
              <w:rPr>
                <w:rStyle w:val="Pogrubienie"/>
              </w:rPr>
              <w:t>ppm</w:t>
            </w:r>
            <w:proofErr w:type="spellEnd"/>
          </w:p>
        </w:tc>
      </w:tr>
      <w:tr w:rsidR="009B3C4E" w:rsidTr="009B3C4E">
        <w:tc>
          <w:tcPr>
            <w:tcW w:w="2370" w:type="dxa"/>
            <w:shd w:val="clear" w:color="auto" w:fill="auto"/>
            <w:vAlign w:val="center"/>
            <w:hideMark/>
          </w:tcPr>
          <w:p w:rsidR="009B3C4E" w:rsidRDefault="009B3C4E">
            <w:pPr>
              <w:pStyle w:val="NormalnyWeb"/>
              <w:spacing w:before="0" w:beforeAutospacing="0" w:after="0" w:afterAutospacing="0"/>
            </w:pPr>
            <w:r>
              <w:t>Amoniak (NH</w:t>
            </w:r>
            <w:r>
              <w:rPr>
                <w:rFonts w:ascii="Cambria Math" w:hAnsi="Cambria Math" w:cs="Cambria Math"/>
              </w:rPr>
              <w:t>₃</w:t>
            </w:r>
            <w:r>
              <w:t>)</w:t>
            </w:r>
          </w:p>
        </w:tc>
        <w:tc>
          <w:tcPr>
            <w:tcW w:w="2550" w:type="dxa"/>
            <w:shd w:val="clear" w:color="auto" w:fill="auto"/>
            <w:vAlign w:val="center"/>
            <w:hideMark/>
          </w:tcPr>
          <w:p w:rsidR="009B3C4E" w:rsidRDefault="009B3C4E">
            <w:pPr>
              <w:pStyle w:val="NormalnyWeb"/>
              <w:spacing w:before="0" w:beforeAutospacing="0" w:after="0" w:afterAutospacing="0"/>
            </w:pPr>
            <w:r>
              <w:t>20</w:t>
            </w:r>
          </w:p>
        </w:tc>
      </w:tr>
      <w:tr w:rsidR="009B3C4E" w:rsidTr="009B3C4E">
        <w:tc>
          <w:tcPr>
            <w:tcW w:w="2370" w:type="dxa"/>
            <w:shd w:val="clear" w:color="auto" w:fill="auto"/>
            <w:vAlign w:val="center"/>
            <w:hideMark/>
          </w:tcPr>
          <w:p w:rsidR="009B3C4E" w:rsidRDefault="009B3C4E">
            <w:pPr>
              <w:pStyle w:val="NormalnyWeb"/>
              <w:spacing w:before="0" w:beforeAutospacing="0" w:after="0" w:afterAutospacing="0"/>
            </w:pPr>
            <w:r>
              <w:t>Dwutlenek węgla (CO</w:t>
            </w:r>
            <w:r>
              <w:rPr>
                <w:rFonts w:ascii="Cambria Math" w:hAnsi="Cambria Math" w:cs="Cambria Math"/>
              </w:rPr>
              <w:t>₂</w:t>
            </w:r>
            <w:r>
              <w:t>)</w:t>
            </w:r>
          </w:p>
        </w:tc>
        <w:tc>
          <w:tcPr>
            <w:tcW w:w="2550" w:type="dxa"/>
            <w:shd w:val="clear" w:color="auto" w:fill="auto"/>
            <w:vAlign w:val="center"/>
            <w:hideMark/>
          </w:tcPr>
          <w:p w:rsidR="009B3C4E" w:rsidRDefault="009B3C4E">
            <w:pPr>
              <w:pStyle w:val="NormalnyWeb"/>
              <w:spacing w:before="0" w:beforeAutospacing="0" w:after="0" w:afterAutospacing="0"/>
            </w:pPr>
            <w:r>
              <w:t>3000</w:t>
            </w:r>
          </w:p>
        </w:tc>
      </w:tr>
      <w:tr w:rsidR="009B3C4E" w:rsidTr="009B3C4E">
        <w:tc>
          <w:tcPr>
            <w:tcW w:w="2370" w:type="dxa"/>
            <w:shd w:val="clear" w:color="auto" w:fill="auto"/>
            <w:vAlign w:val="center"/>
            <w:hideMark/>
          </w:tcPr>
          <w:p w:rsidR="009B3C4E" w:rsidRDefault="009B3C4E">
            <w:pPr>
              <w:pStyle w:val="NormalnyWeb"/>
              <w:spacing w:before="0" w:beforeAutospacing="0" w:after="0" w:afterAutospacing="0"/>
            </w:pPr>
            <w:r>
              <w:t>Siarkowodór (H</w:t>
            </w:r>
            <w:r>
              <w:rPr>
                <w:rFonts w:ascii="Cambria Math" w:hAnsi="Cambria Math" w:cs="Cambria Math"/>
              </w:rPr>
              <w:t>₂</w:t>
            </w:r>
            <w:r>
              <w:t>S)</w:t>
            </w:r>
          </w:p>
        </w:tc>
        <w:tc>
          <w:tcPr>
            <w:tcW w:w="2550" w:type="dxa"/>
            <w:shd w:val="clear" w:color="auto" w:fill="auto"/>
            <w:vAlign w:val="center"/>
            <w:hideMark/>
          </w:tcPr>
          <w:p w:rsidR="009B3C4E" w:rsidRDefault="009B3C4E">
            <w:pPr>
              <w:pStyle w:val="NormalnyWeb"/>
              <w:spacing w:before="0" w:beforeAutospacing="0" w:after="0" w:afterAutospacing="0"/>
            </w:pPr>
            <w:r>
              <w:t>0,5</w:t>
            </w:r>
          </w:p>
        </w:tc>
      </w:tr>
    </w:tbl>
    <w:p w:rsidR="009B3C4E" w:rsidRDefault="009B3C4E" w:rsidP="009B3C4E">
      <w:pPr>
        <w:pStyle w:val="NormalnyWeb"/>
        <w:shd w:val="clear" w:color="auto" w:fill="F2F2F2"/>
        <w:spacing w:before="75" w:beforeAutospacing="0" w:after="75" w:afterAutospacing="0"/>
        <w:rPr>
          <w:rFonts w:ascii="Tahoma" w:hAnsi="Tahoma" w:cs="Tahoma"/>
          <w:color w:val="444444"/>
          <w:sz w:val="18"/>
          <w:szCs w:val="18"/>
        </w:rPr>
      </w:pPr>
      <w:r>
        <w:rPr>
          <w:rFonts w:ascii="Tahoma" w:hAnsi="Tahoma" w:cs="Tahoma"/>
          <w:color w:val="444444"/>
          <w:sz w:val="18"/>
          <w:szCs w:val="18"/>
        </w:rPr>
        <w:t xml:space="preserve">Zanieczyszczenia mechaniczne (kurz i pył) pochodzące z pasz i </w:t>
      </w:r>
      <w:proofErr w:type="spellStart"/>
      <w:r>
        <w:rPr>
          <w:rFonts w:ascii="Tahoma" w:hAnsi="Tahoma" w:cs="Tahoma"/>
          <w:color w:val="444444"/>
          <w:sz w:val="18"/>
          <w:szCs w:val="18"/>
        </w:rPr>
        <w:t>ściółkI</w:t>
      </w:r>
      <w:proofErr w:type="spellEnd"/>
      <w:r>
        <w:rPr>
          <w:rFonts w:ascii="Tahoma" w:hAnsi="Tahoma" w:cs="Tahoma"/>
          <w:color w:val="444444"/>
          <w:sz w:val="18"/>
          <w:szCs w:val="18"/>
        </w:rPr>
        <w:t xml:space="preserve"> oraz szkodliwe gazy.</w:t>
      </w:r>
    </w:p>
    <w:p w:rsidR="009B3C4E" w:rsidRDefault="009B3C4E" w:rsidP="009B3C4E">
      <w:pPr>
        <w:pStyle w:val="NormalnyWeb"/>
        <w:shd w:val="clear" w:color="auto" w:fill="F2F2F2"/>
        <w:spacing w:before="75" w:beforeAutospacing="0" w:after="75" w:afterAutospacing="0"/>
        <w:rPr>
          <w:rFonts w:ascii="Tahoma" w:hAnsi="Tahoma" w:cs="Tahoma"/>
          <w:color w:val="444444"/>
          <w:sz w:val="18"/>
          <w:szCs w:val="18"/>
        </w:rPr>
      </w:pPr>
      <w:r>
        <w:rPr>
          <w:rFonts w:ascii="Tahoma" w:hAnsi="Tahoma" w:cs="Tahoma"/>
          <w:color w:val="444444"/>
          <w:sz w:val="18"/>
          <w:szCs w:val="18"/>
        </w:rPr>
        <w:t xml:space="preserve">Tabela 4. Natężenie </w:t>
      </w:r>
      <w:proofErr w:type="spellStart"/>
      <w:r>
        <w:rPr>
          <w:rFonts w:ascii="Tahoma" w:hAnsi="Tahoma" w:cs="Tahoma"/>
          <w:color w:val="444444"/>
          <w:sz w:val="18"/>
          <w:szCs w:val="18"/>
        </w:rPr>
        <w:t>oświetleń</w:t>
      </w:r>
      <w:proofErr w:type="spellEnd"/>
      <w:r>
        <w:rPr>
          <w:rFonts w:ascii="Tahoma" w:hAnsi="Tahoma" w:cs="Tahoma"/>
          <w:color w:val="444444"/>
          <w:sz w:val="18"/>
          <w:szCs w:val="18"/>
        </w:rPr>
        <w:t xml:space="preserve"> pomieszczeń</w:t>
      </w:r>
    </w:p>
    <w:tbl>
      <w:tblPr>
        <w:tblW w:w="0" w:type="auto"/>
        <w:tblCellMar>
          <w:top w:w="15" w:type="dxa"/>
          <w:left w:w="15" w:type="dxa"/>
          <w:bottom w:w="15" w:type="dxa"/>
          <w:right w:w="15" w:type="dxa"/>
        </w:tblCellMar>
        <w:tblLook w:val="04A0" w:firstRow="1" w:lastRow="0" w:firstColumn="1" w:lastColumn="0" w:noHBand="0" w:noVBand="1"/>
      </w:tblPr>
      <w:tblGrid>
        <w:gridCol w:w="1845"/>
        <w:gridCol w:w="2235"/>
        <w:gridCol w:w="1455"/>
        <w:gridCol w:w="1845"/>
      </w:tblGrid>
      <w:tr w:rsidR="009B3C4E" w:rsidTr="009B3C4E">
        <w:tc>
          <w:tcPr>
            <w:tcW w:w="1845" w:type="dxa"/>
            <w:vMerge w:val="restart"/>
            <w:shd w:val="clear" w:color="auto" w:fill="auto"/>
            <w:vAlign w:val="center"/>
            <w:hideMark/>
          </w:tcPr>
          <w:p w:rsidR="009B3C4E" w:rsidRDefault="009B3C4E">
            <w:pPr>
              <w:pStyle w:val="NormalnyWeb"/>
              <w:spacing w:before="0" w:beforeAutospacing="0" w:after="0" w:afterAutospacing="0"/>
            </w:pPr>
            <w:r>
              <w:t>Grupa technologiczna owiec</w:t>
            </w:r>
          </w:p>
        </w:tc>
        <w:tc>
          <w:tcPr>
            <w:tcW w:w="2235" w:type="dxa"/>
            <w:vMerge w:val="restart"/>
            <w:shd w:val="clear" w:color="auto" w:fill="auto"/>
            <w:vAlign w:val="center"/>
            <w:hideMark/>
          </w:tcPr>
          <w:p w:rsidR="009B3C4E" w:rsidRDefault="009B3C4E">
            <w:pPr>
              <w:pStyle w:val="NormalnyWeb"/>
              <w:spacing w:before="0" w:beforeAutospacing="0" w:after="0" w:afterAutospacing="0"/>
            </w:pPr>
            <w:r>
              <w:t>Oświetlenie naturalne – stosunek powierzchni okien do podłogi</w:t>
            </w:r>
          </w:p>
        </w:tc>
        <w:tc>
          <w:tcPr>
            <w:tcW w:w="3300" w:type="dxa"/>
            <w:gridSpan w:val="2"/>
            <w:shd w:val="clear" w:color="auto" w:fill="auto"/>
            <w:vAlign w:val="center"/>
            <w:hideMark/>
          </w:tcPr>
          <w:p w:rsidR="009B3C4E" w:rsidRDefault="009B3C4E">
            <w:pPr>
              <w:pStyle w:val="NormalnyWeb"/>
              <w:spacing w:before="0" w:beforeAutospacing="0" w:after="0" w:afterAutospacing="0"/>
            </w:pPr>
            <w:r>
              <w:t>Oświetlenie sztuczne</w:t>
            </w:r>
          </w:p>
          <w:p w:rsidR="009B3C4E" w:rsidRDefault="009B3C4E">
            <w:pPr>
              <w:pStyle w:val="NormalnyWeb"/>
              <w:spacing w:before="75" w:beforeAutospacing="0" w:after="75" w:afterAutospacing="0"/>
            </w:pPr>
            <w:r>
              <w:t> (natężenie) lx</w:t>
            </w:r>
          </w:p>
        </w:tc>
      </w:tr>
      <w:tr w:rsidR="009B3C4E" w:rsidTr="009B3C4E">
        <w:tc>
          <w:tcPr>
            <w:tcW w:w="0" w:type="auto"/>
            <w:vMerge/>
            <w:shd w:val="clear" w:color="auto" w:fill="auto"/>
            <w:vAlign w:val="center"/>
            <w:hideMark/>
          </w:tcPr>
          <w:p w:rsidR="009B3C4E" w:rsidRDefault="009B3C4E">
            <w:pPr>
              <w:rPr>
                <w:szCs w:val="24"/>
              </w:rPr>
            </w:pPr>
          </w:p>
        </w:tc>
        <w:tc>
          <w:tcPr>
            <w:tcW w:w="0" w:type="auto"/>
            <w:vMerge/>
            <w:shd w:val="clear" w:color="auto" w:fill="auto"/>
            <w:vAlign w:val="center"/>
            <w:hideMark/>
          </w:tcPr>
          <w:p w:rsidR="009B3C4E" w:rsidRDefault="009B3C4E">
            <w:pPr>
              <w:rPr>
                <w:szCs w:val="24"/>
              </w:rPr>
            </w:pPr>
          </w:p>
        </w:tc>
        <w:tc>
          <w:tcPr>
            <w:tcW w:w="1455" w:type="dxa"/>
            <w:shd w:val="clear" w:color="auto" w:fill="auto"/>
            <w:vAlign w:val="center"/>
            <w:hideMark/>
          </w:tcPr>
          <w:p w:rsidR="009B3C4E" w:rsidRDefault="009B3C4E">
            <w:pPr>
              <w:pStyle w:val="NormalnyWeb"/>
              <w:spacing w:before="0" w:beforeAutospacing="0" w:after="0" w:afterAutospacing="0"/>
            </w:pPr>
            <w:r>
              <w:t>Oświetlenie</w:t>
            </w:r>
          </w:p>
          <w:p w:rsidR="009B3C4E" w:rsidRDefault="009B3C4E">
            <w:pPr>
              <w:pStyle w:val="NormalnyWeb"/>
              <w:spacing w:before="75" w:beforeAutospacing="0" w:after="75" w:afterAutospacing="0"/>
            </w:pPr>
            <w:r>
              <w:t>orientacyjne</w:t>
            </w:r>
          </w:p>
        </w:tc>
        <w:tc>
          <w:tcPr>
            <w:tcW w:w="1845" w:type="dxa"/>
            <w:shd w:val="clear" w:color="auto" w:fill="auto"/>
            <w:vAlign w:val="center"/>
            <w:hideMark/>
          </w:tcPr>
          <w:p w:rsidR="009B3C4E" w:rsidRDefault="009B3C4E">
            <w:pPr>
              <w:pStyle w:val="NormalnyWeb"/>
              <w:spacing w:before="0" w:beforeAutospacing="0" w:after="0" w:afterAutospacing="0"/>
            </w:pPr>
            <w:r>
              <w:t>Oświetlenie</w:t>
            </w:r>
          </w:p>
          <w:p w:rsidR="009B3C4E" w:rsidRDefault="009B3C4E">
            <w:pPr>
              <w:pStyle w:val="NormalnyWeb"/>
              <w:spacing w:before="75" w:beforeAutospacing="0" w:after="75" w:afterAutospacing="0"/>
            </w:pPr>
            <w:r>
              <w:t>nocne</w:t>
            </w:r>
          </w:p>
        </w:tc>
      </w:tr>
      <w:tr w:rsidR="009B3C4E" w:rsidTr="009B3C4E">
        <w:tc>
          <w:tcPr>
            <w:tcW w:w="1845" w:type="dxa"/>
            <w:shd w:val="clear" w:color="auto" w:fill="auto"/>
            <w:vAlign w:val="center"/>
            <w:hideMark/>
          </w:tcPr>
          <w:p w:rsidR="009B3C4E" w:rsidRDefault="009B3C4E">
            <w:pPr>
              <w:pStyle w:val="NormalnyWeb"/>
              <w:spacing w:before="0" w:beforeAutospacing="0" w:after="0" w:afterAutospacing="0"/>
            </w:pPr>
            <w:r>
              <w:t>Budynki dla owiec</w:t>
            </w:r>
          </w:p>
        </w:tc>
        <w:tc>
          <w:tcPr>
            <w:tcW w:w="2235" w:type="dxa"/>
            <w:shd w:val="clear" w:color="auto" w:fill="auto"/>
            <w:vAlign w:val="center"/>
            <w:hideMark/>
          </w:tcPr>
          <w:p w:rsidR="009B3C4E" w:rsidRDefault="009B3C4E">
            <w:pPr>
              <w:pStyle w:val="NormalnyWeb"/>
              <w:spacing w:before="0" w:beforeAutospacing="0" w:after="0" w:afterAutospacing="0"/>
            </w:pPr>
            <w:r>
              <w:t>1:15 – 1:18</w:t>
            </w:r>
          </w:p>
        </w:tc>
        <w:tc>
          <w:tcPr>
            <w:tcW w:w="1455" w:type="dxa"/>
            <w:shd w:val="clear" w:color="auto" w:fill="auto"/>
            <w:vAlign w:val="center"/>
            <w:hideMark/>
          </w:tcPr>
          <w:p w:rsidR="009B3C4E" w:rsidRDefault="009B3C4E">
            <w:pPr>
              <w:pStyle w:val="NormalnyWeb"/>
              <w:spacing w:before="0" w:beforeAutospacing="0" w:after="0" w:afterAutospacing="0"/>
            </w:pPr>
            <w:r>
              <w:t>25</w:t>
            </w:r>
          </w:p>
        </w:tc>
        <w:tc>
          <w:tcPr>
            <w:tcW w:w="1845" w:type="dxa"/>
            <w:shd w:val="clear" w:color="auto" w:fill="auto"/>
            <w:vAlign w:val="center"/>
            <w:hideMark/>
          </w:tcPr>
          <w:p w:rsidR="009B3C4E" w:rsidRDefault="009B3C4E">
            <w:pPr>
              <w:pStyle w:val="NormalnyWeb"/>
              <w:spacing w:before="0" w:beforeAutospacing="0" w:after="0" w:afterAutospacing="0"/>
            </w:pPr>
            <w:r>
              <w:t>3-5</w:t>
            </w:r>
          </w:p>
        </w:tc>
      </w:tr>
      <w:tr w:rsidR="009B3C4E" w:rsidTr="009B3C4E">
        <w:tc>
          <w:tcPr>
            <w:tcW w:w="1845" w:type="dxa"/>
            <w:shd w:val="clear" w:color="auto" w:fill="auto"/>
            <w:vAlign w:val="center"/>
            <w:hideMark/>
          </w:tcPr>
          <w:p w:rsidR="009B3C4E" w:rsidRDefault="009B3C4E">
            <w:pPr>
              <w:pStyle w:val="NormalnyWeb"/>
              <w:spacing w:before="0" w:beforeAutospacing="0" w:after="0" w:afterAutospacing="0"/>
            </w:pPr>
            <w:r>
              <w:t>Porodówki i pomieszczenia</w:t>
            </w:r>
          </w:p>
          <w:p w:rsidR="009B3C4E" w:rsidRDefault="009B3C4E">
            <w:pPr>
              <w:pStyle w:val="NormalnyWeb"/>
              <w:spacing w:before="75" w:beforeAutospacing="0" w:after="75" w:afterAutospacing="0"/>
            </w:pPr>
            <w:r>
              <w:t>do odchowu jagniąt</w:t>
            </w:r>
          </w:p>
        </w:tc>
        <w:tc>
          <w:tcPr>
            <w:tcW w:w="2235" w:type="dxa"/>
            <w:shd w:val="clear" w:color="auto" w:fill="auto"/>
            <w:vAlign w:val="center"/>
            <w:hideMark/>
          </w:tcPr>
          <w:p w:rsidR="009B3C4E" w:rsidRDefault="009B3C4E">
            <w:pPr>
              <w:pStyle w:val="NormalnyWeb"/>
              <w:spacing w:before="0" w:beforeAutospacing="0" w:after="0" w:afterAutospacing="0"/>
            </w:pPr>
            <w:r>
              <w:t>1:15</w:t>
            </w:r>
          </w:p>
        </w:tc>
        <w:tc>
          <w:tcPr>
            <w:tcW w:w="1455" w:type="dxa"/>
            <w:shd w:val="clear" w:color="auto" w:fill="auto"/>
            <w:vAlign w:val="center"/>
            <w:hideMark/>
          </w:tcPr>
          <w:p w:rsidR="009B3C4E" w:rsidRDefault="009B3C4E">
            <w:pPr>
              <w:pStyle w:val="NormalnyWeb"/>
              <w:spacing w:before="0" w:beforeAutospacing="0" w:after="0" w:afterAutospacing="0"/>
            </w:pPr>
            <w:r>
              <w:t>25</w:t>
            </w:r>
          </w:p>
        </w:tc>
        <w:tc>
          <w:tcPr>
            <w:tcW w:w="1845" w:type="dxa"/>
            <w:shd w:val="clear" w:color="auto" w:fill="auto"/>
            <w:vAlign w:val="center"/>
            <w:hideMark/>
          </w:tcPr>
          <w:p w:rsidR="009B3C4E" w:rsidRDefault="009B3C4E">
            <w:pPr>
              <w:pStyle w:val="NormalnyWeb"/>
              <w:spacing w:before="0" w:beforeAutospacing="0" w:after="0" w:afterAutospacing="0"/>
            </w:pPr>
            <w:r>
              <w:t>3-5</w:t>
            </w:r>
          </w:p>
        </w:tc>
      </w:tr>
      <w:tr w:rsidR="009B3C4E" w:rsidTr="009B3C4E">
        <w:tc>
          <w:tcPr>
            <w:tcW w:w="1845" w:type="dxa"/>
            <w:shd w:val="clear" w:color="auto" w:fill="auto"/>
            <w:vAlign w:val="center"/>
            <w:hideMark/>
          </w:tcPr>
          <w:p w:rsidR="009B3C4E" w:rsidRDefault="009B3C4E">
            <w:pPr>
              <w:pStyle w:val="NormalnyWeb"/>
              <w:spacing w:before="0" w:beforeAutospacing="0" w:after="0" w:afterAutospacing="0"/>
            </w:pPr>
            <w:r>
              <w:t>Pomieszczenia paszarni</w:t>
            </w:r>
          </w:p>
        </w:tc>
        <w:tc>
          <w:tcPr>
            <w:tcW w:w="2235" w:type="dxa"/>
            <w:shd w:val="clear" w:color="auto" w:fill="auto"/>
            <w:vAlign w:val="center"/>
            <w:hideMark/>
          </w:tcPr>
          <w:p w:rsidR="009B3C4E" w:rsidRDefault="009B3C4E">
            <w:pPr>
              <w:pStyle w:val="NormalnyWeb"/>
              <w:spacing w:before="0" w:beforeAutospacing="0" w:after="0" w:afterAutospacing="0"/>
            </w:pPr>
            <w:r>
              <w:t>1:10</w:t>
            </w:r>
          </w:p>
        </w:tc>
        <w:tc>
          <w:tcPr>
            <w:tcW w:w="1455" w:type="dxa"/>
            <w:shd w:val="clear" w:color="auto" w:fill="auto"/>
            <w:vAlign w:val="center"/>
            <w:hideMark/>
          </w:tcPr>
          <w:p w:rsidR="009B3C4E" w:rsidRDefault="009B3C4E">
            <w:pPr>
              <w:pStyle w:val="NormalnyWeb"/>
              <w:spacing w:before="0" w:beforeAutospacing="0" w:after="0" w:afterAutospacing="0"/>
            </w:pPr>
            <w:r>
              <w:t>-</w:t>
            </w:r>
          </w:p>
        </w:tc>
        <w:tc>
          <w:tcPr>
            <w:tcW w:w="1845" w:type="dxa"/>
            <w:shd w:val="clear" w:color="auto" w:fill="auto"/>
            <w:vAlign w:val="center"/>
            <w:hideMark/>
          </w:tcPr>
          <w:p w:rsidR="009B3C4E" w:rsidRDefault="009B3C4E">
            <w:pPr>
              <w:pStyle w:val="NormalnyWeb"/>
              <w:spacing w:before="0" w:beforeAutospacing="0" w:after="0" w:afterAutospacing="0"/>
            </w:pPr>
            <w:r>
              <w:t>-</w:t>
            </w:r>
          </w:p>
        </w:tc>
      </w:tr>
    </w:tbl>
    <w:p w:rsidR="009B3C4E" w:rsidRDefault="009B3C4E" w:rsidP="009B3C4E">
      <w:pPr>
        <w:pStyle w:val="NormalnyWeb"/>
        <w:shd w:val="clear" w:color="auto" w:fill="F2F2F2"/>
        <w:spacing w:before="75" w:beforeAutospacing="0" w:after="75" w:afterAutospacing="0"/>
        <w:rPr>
          <w:rFonts w:ascii="Tahoma" w:hAnsi="Tahoma" w:cs="Tahoma"/>
          <w:color w:val="444444"/>
          <w:sz w:val="18"/>
          <w:szCs w:val="18"/>
        </w:rPr>
      </w:pPr>
      <w:r>
        <w:rPr>
          <w:rFonts w:ascii="Tahoma" w:hAnsi="Tahoma" w:cs="Tahoma"/>
          <w:color w:val="444444"/>
          <w:sz w:val="18"/>
          <w:szCs w:val="18"/>
        </w:rPr>
        <w:t>Tabela 5. Zalecana powierzchnia i dostęp do paśnika na 1 owcę</w:t>
      </w:r>
    </w:p>
    <w:tbl>
      <w:tblPr>
        <w:tblW w:w="0" w:type="auto"/>
        <w:tblCellMar>
          <w:top w:w="15" w:type="dxa"/>
          <w:left w:w="15" w:type="dxa"/>
          <w:bottom w:w="15" w:type="dxa"/>
          <w:right w:w="15" w:type="dxa"/>
        </w:tblCellMar>
        <w:tblLook w:val="04A0" w:firstRow="1" w:lastRow="0" w:firstColumn="1" w:lastColumn="0" w:noHBand="0" w:noVBand="1"/>
      </w:tblPr>
      <w:tblGrid>
        <w:gridCol w:w="1835"/>
        <w:gridCol w:w="1811"/>
        <w:gridCol w:w="1810"/>
        <w:gridCol w:w="1828"/>
        <w:gridCol w:w="1818"/>
      </w:tblGrid>
      <w:tr w:rsidR="009B3C4E" w:rsidTr="009B3C4E">
        <w:tc>
          <w:tcPr>
            <w:tcW w:w="1845" w:type="dxa"/>
            <w:vMerge w:val="restart"/>
            <w:shd w:val="clear" w:color="auto" w:fill="auto"/>
            <w:vAlign w:val="center"/>
            <w:hideMark/>
          </w:tcPr>
          <w:p w:rsidR="009B3C4E" w:rsidRDefault="009B3C4E">
            <w:pPr>
              <w:pStyle w:val="NormalnyWeb"/>
              <w:spacing w:before="0" w:beforeAutospacing="0" w:after="0" w:afterAutospacing="0"/>
            </w:pPr>
            <w:r>
              <w:t>Grupa technologiczna owiec</w:t>
            </w:r>
          </w:p>
        </w:tc>
        <w:tc>
          <w:tcPr>
            <w:tcW w:w="3690" w:type="dxa"/>
            <w:gridSpan w:val="2"/>
            <w:shd w:val="clear" w:color="auto" w:fill="auto"/>
            <w:vAlign w:val="center"/>
            <w:hideMark/>
          </w:tcPr>
          <w:p w:rsidR="009B3C4E" w:rsidRDefault="009B3C4E">
            <w:pPr>
              <w:pStyle w:val="NormalnyWeb"/>
              <w:spacing w:before="0" w:beforeAutospacing="0" w:after="0" w:afterAutospacing="0"/>
            </w:pPr>
            <w:r>
              <w:t>Powierzchnia minimalna m3/ owcę</w:t>
            </w:r>
          </w:p>
        </w:tc>
        <w:tc>
          <w:tcPr>
            <w:tcW w:w="3690" w:type="dxa"/>
            <w:gridSpan w:val="2"/>
            <w:shd w:val="clear" w:color="auto" w:fill="auto"/>
            <w:vAlign w:val="center"/>
            <w:hideMark/>
          </w:tcPr>
          <w:p w:rsidR="009B3C4E" w:rsidRDefault="009B3C4E">
            <w:pPr>
              <w:pStyle w:val="NormalnyWeb"/>
              <w:spacing w:before="0" w:beforeAutospacing="0" w:after="0" w:afterAutospacing="0"/>
            </w:pPr>
            <w:r>
              <w:t>Dostęp do paśnika m/owcę</w:t>
            </w:r>
          </w:p>
        </w:tc>
      </w:tr>
      <w:tr w:rsidR="009B3C4E" w:rsidTr="009B3C4E">
        <w:tc>
          <w:tcPr>
            <w:tcW w:w="0" w:type="auto"/>
            <w:vMerge/>
            <w:shd w:val="clear" w:color="auto" w:fill="auto"/>
            <w:vAlign w:val="center"/>
            <w:hideMark/>
          </w:tcPr>
          <w:p w:rsidR="009B3C4E" w:rsidRDefault="009B3C4E">
            <w:pPr>
              <w:rPr>
                <w:szCs w:val="24"/>
              </w:rPr>
            </w:pPr>
          </w:p>
        </w:tc>
        <w:tc>
          <w:tcPr>
            <w:tcW w:w="1845" w:type="dxa"/>
            <w:shd w:val="clear" w:color="auto" w:fill="auto"/>
            <w:vAlign w:val="center"/>
            <w:hideMark/>
          </w:tcPr>
          <w:p w:rsidR="009B3C4E" w:rsidRDefault="009B3C4E">
            <w:pPr>
              <w:pStyle w:val="NormalnyWeb"/>
              <w:spacing w:before="0" w:beforeAutospacing="0" w:after="0" w:afterAutospacing="0"/>
            </w:pPr>
            <w:r>
              <w:t>Rasy owiec &lt;50 kg masy ciała</w:t>
            </w:r>
          </w:p>
        </w:tc>
        <w:tc>
          <w:tcPr>
            <w:tcW w:w="1845" w:type="dxa"/>
            <w:shd w:val="clear" w:color="auto" w:fill="auto"/>
            <w:vAlign w:val="center"/>
            <w:hideMark/>
          </w:tcPr>
          <w:p w:rsidR="009B3C4E" w:rsidRDefault="009B3C4E">
            <w:pPr>
              <w:pStyle w:val="NormalnyWeb"/>
              <w:spacing w:before="0" w:beforeAutospacing="0" w:after="0" w:afterAutospacing="0"/>
            </w:pPr>
            <w:r>
              <w:t>Rasy owiec &gt; 50 kg masy ciała</w:t>
            </w:r>
          </w:p>
        </w:tc>
        <w:tc>
          <w:tcPr>
            <w:tcW w:w="1845" w:type="dxa"/>
            <w:shd w:val="clear" w:color="auto" w:fill="auto"/>
            <w:vAlign w:val="center"/>
            <w:hideMark/>
          </w:tcPr>
          <w:p w:rsidR="009B3C4E" w:rsidRDefault="009B3C4E">
            <w:pPr>
              <w:pStyle w:val="NormalnyWeb"/>
              <w:spacing w:before="0" w:beforeAutospacing="0" w:after="0" w:afterAutospacing="0"/>
            </w:pPr>
            <w:r>
              <w:t>Ograniczony dostęp do paszy</w:t>
            </w:r>
          </w:p>
        </w:tc>
        <w:tc>
          <w:tcPr>
            <w:tcW w:w="1845" w:type="dxa"/>
            <w:shd w:val="clear" w:color="auto" w:fill="auto"/>
            <w:vAlign w:val="center"/>
            <w:hideMark/>
          </w:tcPr>
          <w:p w:rsidR="009B3C4E" w:rsidRDefault="009B3C4E">
            <w:pPr>
              <w:pStyle w:val="NormalnyWeb"/>
              <w:spacing w:before="0" w:beforeAutospacing="0" w:after="0" w:afterAutospacing="0"/>
            </w:pPr>
            <w:r>
              <w:t>Żywienie do woli</w:t>
            </w:r>
          </w:p>
        </w:tc>
      </w:tr>
      <w:tr w:rsidR="009B3C4E" w:rsidTr="009B3C4E">
        <w:tc>
          <w:tcPr>
            <w:tcW w:w="1845" w:type="dxa"/>
            <w:shd w:val="clear" w:color="auto" w:fill="auto"/>
            <w:vAlign w:val="center"/>
            <w:hideMark/>
          </w:tcPr>
          <w:p w:rsidR="009B3C4E" w:rsidRDefault="009B3C4E">
            <w:pPr>
              <w:pStyle w:val="NormalnyWeb"/>
              <w:spacing w:before="0" w:beforeAutospacing="0" w:after="0" w:afterAutospacing="0"/>
            </w:pPr>
            <w:r>
              <w:t>Tryki rozpłodowe</w:t>
            </w:r>
          </w:p>
        </w:tc>
        <w:tc>
          <w:tcPr>
            <w:tcW w:w="1845" w:type="dxa"/>
            <w:shd w:val="clear" w:color="auto" w:fill="auto"/>
            <w:vAlign w:val="center"/>
            <w:hideMark/>
          </w:tcPr>
          <w:p w:rsidR="009B3C4E" w:rsidRDefault="009B3C4E">
            <w:pPr>
              <w:pStyle w:val="NormalnyWeb"/>
              <w:spacing w:before="0" w:beforeAutospacing="0" w:after="0" w:afterAutospacing="0"/>
            </w:pPr>
            <w:r>
              <w:t>2</w:t>
            </w:r>
          </w:p>
        </w:tc>
        <w:tc>
          <w:tcPr>
            <w:tcW w:w="1845" w:type="dxa"/>
            <w:shd w:val="clear" w:color="auto" w:fill="auto"/>
            <w:vAlign w:val="center"/>
            <w:hideMark/>
          </w:tcPr>
          <w:p w:rsidR="009B3C4E" w:rsidRDefault="009B3C4E">
            <w:pPr>
              <w:pStyle w:val="NormalnyWeb"/>
              <w:spacing w:before="0" w:beforeAutospacing="0" w:after="0" w:afterAutospacing="0"/>
            </w:pPr>
            <w:r>
              <w:t>3</w:t>
            </w:r>
          </w:p>
        </w:tc>
        <w:tc>
          <w:tcPr>
            <w:tcW w:w="1845" w:type="dxa"/>
            <w:shd w:val="clear" w:color="auto" w:fill="auto"/>
            <w:vAlign w:val="center"/>
            <w:hideMark/>
          </w:tcPr>
          <w:p w:rsidR="009B3C4E" w:rsidRDefault="009B3C4E">
            <w:pPr>
              <w:pStyle w:val="NormalnyWeb"/>
              <w:spacing w:before="0" w:beforeAutospacing="0" w:after="0" w:afterAutospacing="0"/>
            </w:pPr>
            <w:r>
              <w:t>0,5</w:t>
            </w:r>
          </w:p>
        </w:tc>
        <w:tc>
          <w:tcPr>
            <w:tcW w:w="1845" w:type="dxa"/>
            <w:shd w:val="clear" w:color="auto" w:fill="auto"/>
            <w:vAlign w:val="center"/>
            <w:hideMark/>
          </w:tcPr>
          <w:p w:rsidR="009B3C4E" w:rsidRDefault="009B3C4E">
            <w:pPr>
              <w:pStyle w:val="NormalnyWeb"/>
              <w:spacing w:before="0" w:beforeAutospacing="0" w:after="0" w:afterAutospacing="0"/>
            </w:pPr>
            <w:r>
              <w:t>0,18</w:t>
            </w:r>
          </w:p>
        </w:tc>
      </w:tr>
      <w:tr w:rsidR="009B3C4E" w:rsidTr="009B3C4E">
        <w:tc>
          <w:tcPr>
            <w:tcW w:w="1845" w:type="dxa"/>
            <w:shd w:val="clear" w:color="auto" w:fill="auto"/>
            <w:vAlign w:val="center"/>
            <w:hideMark/>
          </w:tcPr>
          <w:p w:rsidR="009B3C4E" w:rsidRDefault="009B3C4E">
            <w:pPr>
              <w:pStyle w:val="NormalnyWeb"/>
              <w:spacing w:before="0" w:beforeAutospacing="0" w:after="0" w:afterAutospacing="0"/>
            </w:pPr>
            <w:r>
              <w:t>Dorosła maciorka</w:t>
            </w:r>
          </w:p>
        </w:tc>
        <w:tc>
          <w:tcPr>
            <w:tcW w:w="1845" w:type="dxa"/>
            <w:shd w:val="clear" w:color="auto" w:fill="auto"/>
            <w:vAlign w:val="center"/>
            <w:hideMark/>
          </w:tcPr>
          <w:p w:rsidR="009B3C4E" w:rsidRDefault="009B3C4E">
            <w:pPr>
              <w:pStyle w:val="NormalnyWeb"/>
              <w:spacing w:before="0" w:beforeAutospacing="0" w:after="0" w:afterAutospacing="0"/>
            </w:pPr>
            <w:r>
              <w:t>1</w:t>
            </w:r>
          </w:p>
        </w:tc>
        <w:tc>
          <w:tcPr>
            <w:tcW w:w="1845" w:type="dxa"/>
            <w:shd w:val="clear" w:color="auto" w:fill="auto"/>
            <w:vAlign w:val="center"/>
            <w:hideMark/>
          </w:tcPr>
          <w:p w:rsidR="009B3C4E" w:rsidRDefault="009B3C4E">
            <w:pPr>
              <w:pStyle w:val="NormalnyWeb"/>
              <w:spacing w:before="0" w:beforeAutospacing="0" w:after="0" w:afterAutospacing="0"/>
            </w:pPr>
            <w:r>
              <w:t>1,2</w:t>
            </w:r>
          </w:p>
        </w:tc>
        <w:tc>
          <w:tcPr>
            <w:tcW w:w="1845" w:type="dxa"/>
            <w:shd w:val="clear" w:color="auto" w:fill="auto"/>
            <w:vAlign w:val="center"/>
            <w:hideMark/>
          </w:tcPr>
          <w:p w:rsidR="009B3C4E" w:rsidRDefault="009B3C4E">
            <w:pPr>
              <w:pStyle w:val="NormalnyWeb"/>
              <w:spacing w:before="0" w:beforeAutospacing="0" w:after="0" w:afterAutospacing="0"/>
            </w:pPr>
            <w:r>
              <w:t>0,4</w:t>
            </w:r>
          </w:p>
        </w:tc>
        <w:tc>
          <w:tcPr>
            <w:tcW w:w="1845" w:type="dxa"/>
            <w:shd w:val="clear" w:color="auto" w:fill="auto"/>
            <w:vAlign w:val="center"/>
            <w:hideMark/>
          </w:tcPr>
          <w:p w:rsidR="009B3C4E" w:rsidRDefault="009B3C4E">
            <w:pPr>
              <w:pStyle w:val="NormalnyWeb"/>
              <w:spacing w:before="0" w:beforeAutospacing="0" w:after="0" w:afterAutospacing="0"/>
            </w:pPr>
            <w:r>
              <w:t>0,14</w:t>
            </w:r>
          </w:p>
        </w:tc>
      </w:tr>
      <w:tr w:rsidR="009B3C4E" w:rsidTr="009B3C4E">
        <w:tc>
          <w:tcPr>
            <w:tcW w:w="1845" w:type="dxa"/>
            <w:shd w:val="clear" w:color="auto" w:fill="auto"/>
            <w:vAlign w:val="center"/>
            <w:hideMark/>
          </w:tcPr>
          <w:p w:rsidR="009B3C4E" w:rsidRDefault="009B3C4E">
            <w:pPr>
              <w:pStyle w:val="NormalnyWeb"/>
              <w:spacing w:before="0" w:beforeAutospacing="0" w:after="0" w:afterAutospacing="0"/>
            </w:pPr>
            <w:r>
              <w:t>Maciorka z jagniętami  &lt; 6 tyg. życia</w:t>
            </w:r>
          </w:p>
        </w:tc>
        <w:tc>
          <w:tcPr>
            <w:tcW w:w="1845" w:type="dxa"/>
            <w:shd w:val="clear" w:color="auto" w:fill="auto"/>
            <w:vAlign w:val="center"/>
            <w:hideMark/>
          </w:tcPr>
          <w:p w:rsidR="009B3C4E" w:rsidRDefault="009B3C4E">
            <w:pPr>
              <w:pStyle w:val="NormalnyWeb"/>
              <w:spacing w:before="0" w:beforeAutospacing="0" w:after="0" w:afterAutospacing="0"/>
            </w:pPr>
            <w:r>
              <w:t>1,8</w:t>
            </w:r>
          </w:p>
        </w:tc>
        <w:tc>
          <w:tcPr>
            <w:tcW w:w="1845" w:type="dxa"/>
            <w:shd w:val="clear" w:color="auto" w:fill="auto"/>
            <w:vAlign w:val="center"/>
            <w:hideMark/>
          </w:tcPr>
          <w:p w:rsidR="009B3C4E" w:rsidRDefault="009B3C4E">
            <w:pPr>
              <w:pStyle w:val="NormalnyWeb"/>
              <w:spacing w:before="0" w:beforeAutospacing="0" w:after="0" w:afterAutospacing="0"/>
            </w:pPr>
            <w:r>
              <w:t>2</w:t>
            </w:r>
          </w:p>
        </w:tc>
        <w:tc>
          <w:tcPr>
            <w:tcW w:w="1845" w:type="dxa"/>
            <w:shd w:val="clear" w:color="auto" w:fill="auto"/>
            <w:vAlign w:val="center"/>
            <w:hideMark/>
          </w:tcPr>
          <w:p w:rsidR="009B3C4E" w:rsidRDefault="009B3C4E">
            <w:pPr>
              <w:pStyle w:val="NormalnyWeb"/>
              <w:spacing w:before="0" w:beforeAutospacing="0" w:after="0" w:afterAutospacing="0"/>
            </w:pPr>
            <w:r>
              <w:t>0,6</w:t>
            </w:r>
          </w:p>
        </w:tc>
        <w:tc>
          <w:tcPr>
            <w:tcW w:w="1845" w:type="dxa"/>
            <w:shd w:val="clear" w:color="auto" w:fill="auto"/>
            <w:vAlign w:val="center"/>
            <w:hideMark/>
          </w:tcPr>
          <w:p w:rsidR="009B3C4E" w:rsidRDefault="009B3C4E">
            <w:pPr>
              <w:pStyle w:val="NormalnyWeb"/>
              <w:spacing w:before="0" w:beforeAutospacing="0" w:after="0" w:afterAutospacing="0"/>
            </w:pPr>
            <w:r>
              <w:t>0,22</w:t>
            </w:r>
          </w:p>
        </w:tc>
      </w:tr>
      <w:tr w:rsidR="009B3C4E" w:rsidTr="009B3C4E">
        <w:tc>
          <w:tcPr>
            <w:tcW w:w="1845" w:type="dxa"/>
            <w:shd w:val="clear" w:color="auto" w:fill="auto"/>
            <w:vAlign w:val="center"/>
            <w:hideMark/>
          </w:tcPr>
          <w:p w:rsidR="009B3C4E" w:rsidRDefault="009B3C4E">
            <w:pPr>
              <w:pStyle w:val="NormalnyWeb"/>
              <w:spacing w:before="0" w:beforeAutospacing="0" w:after="0" w:afterAutospacing="0"/>
            </w:pPr>
            <w:r>
              <w:t>Jagnięta &lt;3 m-</w:t>
            </w:r>
            <w:proofErr w:type="spellStart"/>
            <w:r>
              <w:t>cy</w:t>
            </w:r>
            <w:proofErr w:type="spellEnd"/>
          </w:p>
        </w:tc>
        <w:tc>
          <w:tcPr>
            <w:tcW w:w="1845" w:type="dxa"/>
            <w:shd w:val="clear" w:color="auto" w:fill="auto"/>
            <w:vAlign w:val="center"/>
            <w:hideMark/>
          </w:tcPr>
          <w:p w:rsidR="009B3C4E" w:rsidRDefault="009B3C4E">
            <w:pPr>
              <w:pStyle w:val="NormalnyWeb"/>
              <w:spacing w:before="0" w:beforeAutospacing="0" w:after="0" w:afterAutospacing="0"/>
            </w:pPr>
            <w:r>
              <w:t>0,5</w:t>
            </w:r>
          </w:p>
        </w:tc>
        <w:tc>
          <w:tcPr>
            <w:tcW w:w="1845" w:type="dxa"/>
            <w:shd w:val="clear" w:color="auto" w:fill="auto"/>
            <w:vAlign w:val="center"/>
            <w:hideMark/>
          </w:tcPr>
          <w:p w:rsidR="009B3C4E" w:rsidRDefault="009B3C4E">
            <w:pPr>
              <w:pStyle w:val="NormalnyWeb"/>
              <w:spacing w:before="0" w:beforeAutospacing="0" w:after="0" w:afterAutospacing="0"/>
            </w:pPr>
            <w:r>
              <w:t>0,6</w:t>
            </w:r>
          </w:p>
        </w:tc>
        <w:tc>
          <w:tcPr>
            <w:tcW w:w="1845" w:type="dxa"/>
            <w:shd w:val="clear" w:color="auto" w:fill="auto"/>
            <w:vAlign w:val="center"/>
            <w:hideMark/>
          </w:tcPr>
          <w:p w:rsidR="009B3C4E" w:rsidRDefault="009B3C4E">
            <w:pPr>
              <w:pStyle w:val="NormalnyWeb"/>
              <w:spacing w:before="0" w:beforeAutospacing="0" w:after="0" w:afterAutospacing="0"/>
            </w:pPr>
            <w:r>
              <w:t>0,2</w:t>
            </w:r>
          </w:p>
        </w:tc>
        <w:tc>
          <w:tcPr>
            <w:tcW w:w="1845" w:type="dxa"/>
            <w:shd w:val="clear" w:color="auto" w:fill="auto"/>
            <w:vAlign w:val="center"/>
            <w:hideMark/>
          </w:tcPr>
          <w:p w:rsidR="009B3C4E" w:rsidRDefault="009B3C4E">
            <w:pPr>
              <w:pStyle w:val="NormalnyWeb"/>
              <w:spacing w:before="0" w:beforeAutospacing="0" w:after="0" w:afterAutospacing="0"/>
            </w:pPr>
            <w:r>
              <w:t>0,07</w:t>
            </w:r>
          </w:p>
        </w:tc>
      </w:tr>
      <w:tr w:rsidR="009B3C4E" w:rsidTr="009B3C4E">
        <w:tc>
          <w:tcPr>
            <w:tcW w:w="1845" w:type="dxa"/>
            <w:shd w:val="clear" w:color="auto" w:fill="auto"/>
            <w:vAlign w:val="center"/>
            <w:hideMark/>
          </w:tcPr>
          <w:p w:rsidR="009B3C4E" w:rsidRDefault="009B3C4E">
            <w:pPr>
              <w:pStyle w:val="NormalnyWeb"/>
              <w:spacing w:before="0" w:beforeAutospacing="0" w:after="0" w:afterAutospacing="0"/>
            </w:pPr>
            <w:r>
              <w:t>Jagnięta i owce od 3- 12 m-ca życia</w:t>
            </w:r>
          </w:p>
        </w:tc>
        <w:tc>
          <w:tcPr>
            <w:tcW w:w="1845" w:type="dxa"/>
            <w:shd w:val="clear" w:color="auto" w:fill="auto"/>
            <w:vAlign w:val="center"/>
            <w:hideMark/>
          </w:tcPr>
          <w:p w:rsidR="009B3C4E" w:rsidRDefault="009B3C4E">
            <w:pPr>
              <w:pStyle w:val="NormalnyWeb"/>
              <w:spacing w:before="0" w:beforeAutospacing="0" w:after="0" w:afterAutospacing="0"/>
            </w:pPr>
            <w:r>
              <w:t>0,8</w:t>
            </w:r>
          </w:p>
        </w:tc>
        <w:tc>
          <w:tcPr>
            <w:tcW w:w="1845" w:type="dxa"/>
            <w:shd w:val="clear" w:color="auto" w:fill="auto"/>
            <w:vAlign w:val="center"/>
            <w:hideMark/>
          </w:tcPr>
          <w:p w:rsidR="009B3C4E" w:rsidRDefault="009B3C4E">
            <w:pPr>
              <w:pStyle w:val="NormalnyWeb"/>
              <w:spacing w:before="0" w:beforeAutospacing="0" w:after="0" w:afterAutospacing="0"/>
            </w:pPr>
            <w:r>
              <w:t>0,9</w:t>
            </w:r>
          </w:p>
        </w:tc>
        <w:tc>
          <w:tcPr>
            <w:tcW w:w="1845" w:type="dxa"/>
            <w:shd w:val="clear" w:color="auto" w:fill="auto"/>
            <w:vAlign w:val="center"/>
            <w:hideMark/>
          </w:tcPr>
          <w:p w:rsidR="009B3C4E" w:rsidRDefault="009B3C4E">
            <w:pPr>
              <w:pStyle w:val="NormalnyWeb"/>
              <w:spacing w:before="0" w:beforeAutospacing="0" w:after="0" w:afterAutospacing="0"/>
            </w:pPr>
            <w:r>
              <w:t>0,3</w:t>
            </w:r>
          </w:p>
        </w:tc>
        <w:tc>
          <w:tcPr>
            <w:tcW w:w="1845" w:type="dxa"/>
            <w:shd w:val="clear" w:color="auto" w:fill="auto"/>
            <w:vAlign w:val="center"/>
            <w:hideMark/>
          </w:tcPr>
          <w:p w:rsidR="009B3C4E" w:rsidRDefault="009B3C4E">
            <w:pPr>
              <w:pStyle w:val="NormalnyWeb"/>
              <w:spacing w:before="0" w:beforeAutospacing="0" w:after="0" w:afterAutospacing="0"/>
            </w:pPr>
            <w:r>
              <w:t>0,11</w:t>
            </w:r>
          </w:p>
        </w:tc>
      </w:tr>
      <w:tr w:rsidR="009B3C4E" w:rsidTr="009B3C4E">
        <w:tc>
          <w:tcPr>
            <w:tcW w:w="1845" w:type="dxa"/>
            <w:shd w:val="clear" w:color="auto" w:fill="auto"/>
            <w:vAlign w:val="center"/>
            <w:hideMark/>
          </w:tcPr>
          <w:p w:rsidR="009B3C4E" w:rsidRDefault="009B3C4E">
            <w:pPr>
              <w:pStyle w:val="NormalnyWeb"/>
              <w:spacing w:before="0" w:beforeAutospacing="0" w:after="0" w:afterAutospacing="0"/>
            </w:pPr>
            <w:r>
              <w:t>Tryczki hodowlane</w:t>
            </w:r>
          </w:p>
        </w:tc>
        <w:tc>
          <w:tcPr>
            <w:tcW w:w="1845" w:type="dxa"/>
            <w:shd w:val="clear" w:color="auto" w:fill="auto"/>
            <w:vAlign w:val="center"/>
            <w:hideMark/>
          </w:tcPr>
          <w:p w:rsidR="009B3C4E" w:rsidRDefault="009B3C4E">
            <w:pPr>
              <w:pStyle w:val="NormalnyWeb"/>
              <w:spacing w:before="0" w:beforeAutospacing="0" w:after="0" w:afterAutospacing="0"/>
            </w:pPr>
            <w:r>
              <w:t>1,3</w:t>
            </w:r>
          </w:p>
        </w:tc>
        <w:tc>
          <w:tcPr>
            <w:tcW w:w="1845" w:type="dxa"/>
            <w:shd w:val="clear" w:color="auto" w:fill="auto"/>
            <w:vAlign w:val="center"/>
            <w:hideMark/>
          </w:tcPr>
          <w:p w:rsidR="009B3C4E" w:rsidRDefault="009B3C4E">
            <w:pPr>
              <w:pStyle w:val="NormalnyWeb"/>
              <w:spacing w:before="0" w:beforeAutospacing="0" w:after="0" w:afterAutospacing="0"/>
            </w:pPr>
            <w:r>
              <w:t>1,5</w:t>
            </w:r>
          </w:p>
        </w:tc>
        <w:tc>
          <w:tcPr>
            <w:tcW w:w="1845" w:type="dxa"/>
            <w:shd w:val="clear" w:color="auto" w:fill="auto"/>
            <w:vAlign w:val="center"/>
            <w:hideMark/>
          </w:tcPr>
          <w:p w:rsidR="009B3C4E" w:rsidRDefault="009B3C4E">
            <w:pPr>
              <w:pStyle w:val="NormalnyWeb"/>
              <w:spacing w:before="0" w:beforeAutospacing="0" w:after="0" w:afterAutospacing="0"/>
            </w:pPr>
            <w:r>
              <w:t>0,3</w:t>
            </w:r>
          </w:p>
        </w:tc>
        <w:tc>
          <w:tcPr>
            <w:tcW w:w="1845" w:type="dxa"/>
            <w:shd w:val="clear" w:color="auto" w:fill="auto"/>
            <w:vAlign w:val="center"/>
            <w:hideMark/>
          </w:tcPr>
          <w:p w:rsidR="009B3C4E" w:rsidRDefault="009B3C4E">
            <w:pPr>
              <w:pStyle w:val="NormalnyWeb"/>
              <w:spacing w:before="0" w:beforeAutospacing="0" w:after="0" w:afterAutospacing="0"/>
            </w:pPr>
            <w:r>
              <w:t>0,11</w:t>
            </w:r>
          </w:p>
        </w:tc>
      </w:tr>
      <w:tr w:rsidR="009B3C4E" w:rsidTr="009B3C4E">
        <w:tc>
          <w:tcPr>
            <w:tcW w:w="1845" w:type="dxa"/>
            <w:shd w:val="clear" w:color="auto" w:fill="auto"/>
            <w:vAlign w:val="center"/>
            <w:hideMark/>
          </w:tcPr>
          <w:p w:rsidR="009B3C4E" w:rsidRDefault="009B3C4E">
            <w:pPr>
              <w:pStyle w:val="NormalnyWeb"/>
              <w:spacing w:before="0" w:beforeAutospacing="0" w:after="0" w:afterAutospacing="0"/>
            </w:pPr>
            <w:r>
              <w:t>Jarki remontowe</w:t>
            </w:r>
          </w:p>
        </w:tc>
        <w:tc>
          <w:tcPr>
            <w:tcW w:w="1845" w:type="dxa"/>
            <w:shd w:val="clear" w:color="auto" w:fill="auto"/>
            <w:vAlign w:val="center"/>
            <w:hideMark/>
          </w:tcPr>
          <w:p w:rsidR="009B3C4E" w:rsidRDefault="009B3C4E">
            <w:pPr>
              <w:pStyle w:val="NormalnyWeb"/>
              <w:spacing w:before="0" w:beforeAutospacing="0" w:after="0" w:afterAutospacing="0"/>
            </w:pPr>
            <w:r>
              <w:t>0,8</w:t>
            </w:r>
          </w:p>
        </w:tc>
        <w:tc>
          <w:tcPr>
            <w:tcW w:w="1845" w:type="dxa"/>
            <w:shd w:val="clear" w:color="auto" w:fill="auto"/>
            <w:vAlign w:val="center"/>
            <w:hideMark/>
          </w:tcPr>
          <w:p w:rsidR="009B3C4E" w:rsidRDefault="009B3C4E">
            <w:pPr>
              <w:pStyle w:val="NormalnyWeb"/>
              <w:spacing w:before="0" w:beforeAutospacing="0" w:after="0" w:afterAutospacing="0"/>
            </w:pPr>
            <w:r>
              <w:t>0,9</w:t>
            </w:r>
          </w:p>
        </w:tc>
        <w:tc>
          <w:tcPr>
            <w:tcW w:w="1845" w:type="dxa"/>
            <w:shd w:val="clear" w:color="auto" w:fill="auto"/>
            <w:vAlign w:val="center"/>
            <w:hideMark/>
          </w:tcPr>
          <w:p w:rsidR="009B3C4E" w:rsidRDefault="009B3C4E">
            <w:pPr>
              <w:pStyle w:val="NormalnyWeb"/>
              <w:spacing w:before="0" w:beforeAutospacing="0" w:after="0" w:afterAutospacing="0"/>
            </w:pPr>
            <w:r>
              <w:t>0,3</w:t>
            </w:r>
          </w:p>
        </w:tc>
        <w:tc>
          <w:tcPr>
            <w:tcW w:w="1845" w:type="dxa"/>
            <w:shd w:val="clear" w:color="auto" w:fill="auto"/>
            <w:vAlign w:val="center"/>
            <w:hideMark/>
          </w:tcPr>
          <w:p w:rsidR="009B3C4E" w:rsidRDefault="009B3C4E">
            <w:pPr>
              <w:pStyle w:val="NormalnyWeb"/>
              <w:spacing w:before="0" w:beforeAutospacing="0" w:after="0" w:afterAutospacing="0"/>
            </w:pPr>
            <w:r>
              <w:t>0,11</w:t>
            </w:r>
          </w:p>
        </w:tc>
      </w:tr>
      <w:tr w:rsidR="009B3C4E" w:rsidTr="009B3C4E">
        <w:tc>
          <w:tcPr>
            <w:tcW w:w="1845" w:type="dxa"/>
            <w:shd w:val="clear" w:color="auto" w:fill="auto"/>
            <w:vAlign w:val="center"/>
            <w:hideMark/>
          </w:tcPr>
          <w:p w:rsidR="009B3C4E" w:rsidRDefault="009B3C4E">
            <w:pPr>
              <w:pStyle w:val="NormalnyWeb"/>
              <w:spacing w:before="0" w:beforeAutospacing="0" w:after="0" w:afterAutospacing="0"/>
            </w:pPr>
            <w:r>
              <w:t>Skopy dorosłe</w:t>
            </w:r>
          </w:p>
        </w:tc>
        <w:tc>
          <w:tcPr>
            <w:tcW w:w="1845" w:type="dxa"/>
            <w:shd w:val="clear" w:color="auto" w:fill="auto"/>
            <w:vAlign w:val="center"/>
            <w:hideMark/>
          </w:tcPr>
          <w:p w:rsidR="009B3C4E" w:rsidRDefault="009B3C4E">
            <w:pPr>
              <w:pStyle w:val="NormalnyWeb"/>
              <w:spacing w:before="0" w:beforeAutospacing="0" w:after="0" w:afterAutospacing="0"/>
            </w:pPr>
            <w:r>
              <w:t>0,7</w:t>
            </w:r>
          </w:p>
        </w:tc>
        <w:tc>
          <w:tcPr>
            <w:tcW w:w="1845" w:type="dxa"/>
            <w:shd w:val="clear" w:color="auto" w:fill="auto"/>
            <w:vAlign w:val="center"/>
            <w:hideMark/>
          </w:tcPr>
          <w:p w:rsidR="009B3C4E" w:rsidRDefault="009B3C4E">
            <w:pPr>
              <w:pStyle w:val="NormalnyWeb"/>
              <w:spacing w:before="0" w:beforeAutospacing="0" w:after="0" w:afterAutospacing="0"/>
            </w:pPr>
            <w:r>
              <w:t>0,8</w:t>
            </w:r>
          </w:p>
        </w:tc>
        <w:tc>
          <w:tcPr>
            <w:tcW w:w="1845" w:type="dxa"/>
            <w:shd w:val="clear" w:color="auto" w:fill="auto"/>
            <w:vAlign w:val="center"/>
            <w:hideMark/>
          </w:tcPr>
          <w:p w:rsidR="009B3C4E" w:rsidRDefault="009B3C4E">
            <w:pPr>
              <w:pStyle w:val="NormalnyWeb"/>
              <w:spacing w:before="0" w:beforeAutospacing="0" w:after="0" w:afterAutospacing="0"/>
            </w:pPr>
            <w:r>
              <w:t>0,3</w:t>
            </w:r>
          </w:p>
        </w:tc>
        <w:tc>
          <w:tcPr>
            <w:tcW w:w="1845" w:type="dxa"/>
            <w:shd w:val="clear" w:color="auto" w:fill="auto"/>
            <w:vAlign w:val="center"/>
            <w:hideMark/>
          </w:tcPr>
          <w:p w:rsidR="009B3C4E" w:rsidRDefault="009B3C4E">
            <w:pPr>
              <w:pStyle w:val="NormalnyWeb"/>
              <w:spacing w:before="0" w:beforeAutospacing="0" w:after="0" w:afterAutospacing="0"/>
            </w:pPr>
            <w:r>
              <w:t>0,11</w:t>
            </w:r>
          </w:p>
        </w:tc>
      </w:tr>
    </w:tbl>
    <w:p w:rsidR="009B3C4E" w:rsidRDefault="009B3C4E" w:rsidP="009B3C4E">
      <w:pPr>
        <w:pStyle w:val="NormalnyWeb"/>
        <w:shd w:val="clear" w:color="auto" w:fill="F2F2F2"/>
        <w:spacing w:before="75" w:beforeAutospacing="0" w:after="75" w:afterAutospacing="0"/>
        <w:rPr>
          <w:rFonts w:ascii="Tahoma" w:hAnsi="Tahoma" w:cs="Tahoma"/>
          <w:color w:val="444444"/>
          <w:sz w:val="18"/>
          <w:szCs w:val="18"/>
        </w:rPr>
      </w:pPr>
      <w:r>
        <w:rPr>
          <w:rFonts w:ascii="Tahoma" w:hAnsi="Tahoma" w:cs="Tahoma"/>
          <w:color w:val="444444"/>
          <w:sz w:val="18"/>
          <w:szCs w:val="18"/>
        </w:rPr>
        <w:t>Poziom ciągłego hałasu w pomieszczeniach w czasie odpoczynku zwierząt nie powinien  przekraczać 70 DB. Wyższy poziom hałasu jest dopuszczalny jedynie chwilowo, np. w czasie zadawania pasz</w:t>
      </w:r>
    </w:p>
    <w:p w:rsidR="000D15A3" w:rsidRDefault="000D15A3" w:rsidP="000D15A3">
      <w:pPr>
        <w:pStyle w:val="Nagwek2"/>
        <w:shd w:val="clear" w:color="auto" w:fill="F2F2F2"/>
        <w:spacing w:before="0" w:beforeAutospacing="0" w:after="38" w:afterAutospacing="0"/>
        <w:rPr>
          <w:rFonts w:ascii="Tahoma" w:hAnsi="Tahoma" w:cs="Tahoma"/>
          <w:b w:val="0"/>
          <w:bCs w:val="0"/>
          <w:color w:val="444444"/>
          <w:sz w:val="30"/>
          <w:szCs w:val="30"/>
        </w:rPr>
      </w:pPr>
    </w:p>
    <w:p w:rsidR="000D15A3" w:rsidRDefault="000D15A3" w:rsidP="000D15A3">
      <w:pPr>
        <w:pStyle w:val="Nagwek2"/>
        <w:shd w:val="clear" w:color="auto" w:fill="F2F2F2"/>
        <w:spacing w:before="0" w:beforeAutospacing="0" w:after="38" w:afterAutospacing="0"/>
        <w:rPr>
          <w:rFonts w:ascii="Tahoma" w:hAnsi="Tahoma" w:cs="Tahoma"/>
          <w:b w:val="0"/>
          <w:bCs w:val="0"/>
          <w:color w:val="444444"/>
          <w:sz w:val="30"/>
          <w:szCs w:val="30"/>
        </w:rPr>
      </w:pPr>
    </w:p>
    <w:p w:rsidR="000D15A3" w:rsidRDefault="000D15A3" w:rsidP="000D15A3">
      <w:pPr>
        <w:pStyle w:val="Nagwek2"/>
        <w:shd w:val="clear" w:color="auto" w:fill="F2F2F2"/>
        <w:spacing w:before="0" w:beforeAutospacing="0" w:after="38" w:afterAutospacing="0"/>
        <w:rPr>
          <w:rFonts w:ascii="Tahoma" w:hAnsi="Tahoma" w:cs="Tahoma"/>
          <w:b w:val="0"/>
          <w:bCs w:val="0"/>
          <w:color w:val="444444"/>
          <w:sz w:val="30"/>
          <w:szCs w:val="30"/>
        </w:rPr>
      </w:pPr>
      <w:r>
        <w:rPr>
          <w:rFonts w:ascii="Tahoma" w:hAnsi="Tahoma" w:cs="Tahoma"/>
          <w:b w:val="0"/>
          <w:bCs w:val="0"/>
          <w:color w:val="444444"/>
          <w:sz w:val="30"/>
          <w:szCs w:val="30"/>
        </w:rPr>
        <w:t>Minimalne wymagania z zakresu utrzymania i dobrostanu kóz</w:t>
      </w:r>
    </w:p>
    <w:p w:rsidR="000D15A3" w:rsidRDefault="000D15A3" w:rsidP="000D15A3">
      <w:pPr>
        <w:pStyle w:val="NormalnyWeb"/>
        <w:shd w:val="clear" w:color="auto" w:fill="F2F2F2"/>
        <w:spacing w:before="0" w:beforeAutospacing="0" w:after="0" w:afterAutospacing="0"/>
        <w:rPr>
          <w:rFonts w:ascii="Tahoma" w:hAnsi="Tahoma" w:cs="Tahoma"/>
          <w:color w:val="444444"/>
          <w:sz w:val="18"/>
          <w:szCs w:val="18"/>
        </w:rPr>
      </w:pPr>
      <w:r>
        <w:rPr>
          <w:rStyle w:val="Pogrubienie"/>
          <w:rFonts w:ascii="Tahoma" w:hAnsi="Tahoma" w:cs="Tahoma"/>
          <w:color w:val="444444"/>
          <w:sz w:val="18"/>
          <w:szCs w:val="18"/>
        </w:rPr>
        <w:t>Czynniki mikroklimatu:  Temperatura, wilgotność względna  powietrza , wentylacja – wymiana powietrza, zanieczyszczenie powietrza, oświetlenie, poziom natężenia dźwięku</w:t>
      </w:r>
    </w:p>
    <w:p w:rsidR="000D15A3" w:rsidRDefault="000D15A3" w:rsidP="000D15A3">
      <w:pPr>
        <w:pStyle w:val="NormalnyWeb"/>
        <w:shd w:val="clear" w:color="auto" w:fill="F2F2F2"/>
        <w:spacing w:before="75" w:beforeAutospacing="0" w:after="75" w:afterAutospacing="0"/>
        <w:rPr>
          <w:rFonts w:ascii="Tahoma" w:hAnsi="Tahoma" w:cs="Tahoma"/>
          <w:color w:val="444444"/>
          <w:sz w:val="18"/>
          <w:szCs w:val="18"/>
        </w:rPr>
      </w:pPr>
      <w:r>
        <w:rPr>
          <w:rFonts w:ascii="Tahoma" w:hAnsi="Tahoma" w:cs="Tahoma"/>
          <w:color w:val="444444"/>
          <w:sz w:val="18"/>
          <w:szCs w:val="18"/>
        </w:rPr>
        <w:t>Tabela 1. Minimalne wymagania dotyczące mikroklimatu w pomieszczeniach</w:t>
      </w:r>
    </w:p>
    <w:tbl>
      <w:tblPr>
        <w:tblW w:w="0" w:type="auto"/>
        <w:tblCellMar>
          <w:top w:w="15" w:type="dxa"/>
          <w:left w:w="15" w:type="dxa"/>
          <w:bottom w:w="15" w:type="dxa"/>
          <w:right w:w="15" w:type="dxa"/>
        </w:tblCellMar>
        <w:tblLook w:val="04A0" w:firstRow="1" w:lastRow="0" w:firstColumn="1" w:lastColumn="0" w:noHBand="0" w:noVBand="1"/>
      </w:tblPr>
      <w:tblGrid>
        <w:gridCol w:w="2325"/>
        <w:gridCol w:w="2310"/>
        <w:gridCol w:w="2310"/>
      </w:tblGrid>
      <w:tr w:rsidR="000D15A3" w:rsidTr="000D15A3">
        <w:tc>
          <w:tcPr>
            <w:tcW w:w="2325" w:type="dxa"/>
            <w:shd w:val="clear" w:color="auto" w:fill="auto"/>
            <w:vAlign w:val="center"/>
            <w:hideMark/>
          </w:tcPr>
          <w:p w:rsidR="000D15A3" w:rsidRDefault="000D15A3">
            <w:pPr>
              <w:pStyle w:val="NormalnyWeb"/>
              <w:spacing w:before="0" w:beforeAutospacing="0" w:after="0" w:afterAutospacing="0"/>
            </w:pPr>
            <w:r>
              <w:t>Minimalna temperatura w °C</w:t>
            </w:r>
          </w:p>
        </w:tc>
        <w:tc>
          <w:tcPr>
            <w:tcW w:w="2310" w:type="dxa"/>
            <w:shd w:val="clear" w:color="auto" w:fill="auto"/>
            <w:vAlign w:val="center"/>
            <w:hideMark/>
          </w:tcPr>
          <w:p w:rsidR="000D15A3" w:rsidRDefault="000D15A3">
            <w:pPr>
              <w:pStyle w:val="NormalnyWeb"/>
              <w:spacing w:before="0" w:beforeAutospacing="0" w:after="0" w:afterAutospacing="0"/>
            </w:pPr>
            <w:r>
              <w:t>Optymalna prędkość ruchu powietrza</w:t>
            </w:r>
          </w:p>
          <w:p w:rsidR="000D15A3" w:rsidRDefault="000D15A3">
            <w:pPr>
              <w:pStyle w:val="NormalnyWeb"/>
              <w:spacing w:before="75" w:beforeAutospacing="0" w:after="75" w:afterAutospacing="0"/>
            </w:pPr>
            <w:r>
              <w:t>w m/s</w:t>
            </w:r>
          </w:p>
        </w:tc>
        <w:tc>
          <w:tcPr>
            <w:tcW w:w="2310" w:type="dxa"/>
            <w:shd w:val="clear" w:color="auto" w:fill="auto"/>
            <w:vAlign w:val="center"/>
            <w:hideMark/>
          </w:tcPr>
          <w:p w:rsidR="000D15A3" w:rsidRDefault="000D15A3">
            <w:pPr>
              <w:pStyle w:val="NormalnyWeb"/>
              <w:spacing w:before="0" w:beforeAutospacing="0" w:after="0" w:afterAutospacing="0"/>
            </w:pPr>
            <w:r>
              <w:t>Maksymalna wilgotność względna powietrza</w:t>
            </w:r>
          </w:p>
          <w:p w:rsidR="000D15A3" w:rsidRDefault="000D15A3">
            <w:pPr>
              <w:pStyle w:val="NormalnyWeb"/>
              <w:spacing w:before="75" w:beforeAutospacing="0" w:after="75" w:afterAutospacing="0"/>
            </w:pPr>
            <w:r>
              <w:t>w %</w:t>
            </w:r>
          </w:p>
        </w:tc>
      </w:tr>
      <w:tr w:rsidR="000D15A3" w:rsidTr="000D15A3">
        <w:tc>
          <w:tcPr>
            <w:tcW w:w="2325" w:type="dxa"/>
            <w:shd w:val="clear" w:color="auto" w:fill="auto"/>
            <w:vAlign w:val="center"/>
            <w:hideMark/>
          </w:tcPr>
          <w:p w:rsidR="000D15A3" w:rsidRDefault="000D15A3">
            <w:pPr>
              <w:pStyle w:val="NormalnyWeb"/>
              <w:spacing w:before="0" w:beforeAutospacing="0" w:after="0" w:afterAutospacing="0"/>
            </w:pPr>
            <w:r>
              <w:t>8</w:t>
            </w:r>
          </w:p>
        </w:tc>
        <w:tc>
          <w:tcPr>
            <w:tcW w:w="2310" w:type="dxa"/>
            <w:shd w:val="clear" w:color="auto" w:fill="auto"/>
            <w:vAlign w:val="center"/>
            <w:hideMark/>
          </w:tcPr>
          <w:p w:rsidR="000D15A3" w:rsidRDefault="000D15A3">
            <w:pPr>
              <w:pStyle w:val="NormalnyWeb"/>
              <w:spacing w:before="0" w:beforeAutospacing="0" w:after="0" w:afterAutospacing="0"/>
            </w:pPr>
            <w:r>
              <w:t>0,25 - 0,5</w:t>
            </w:r>
          </w:p>
        </w:tc>
        <w:tc>
          <w:tcPr>
            <w:tcW w:w="2310" w:type="dxa"/>
            <w:shd w:val="clear" w:color="auto" w:fill="auto"/>
            <w:vAlign w:val="center"/>
            <w:hideMark/>
          </w:tcPr>
          <w:p w:rsidR="000D15A3" w:rsidRDefault="000D15A3">
            <w:pPr>
              <w:pStyle w:val="NormalnyWeb"/>
              <w:spacing w:before="0" w:beforeAutospacing="0" w:after="0" w:afterAutospacing="0"/>
            </w:pPr>
            <w:r>
              <w:t>80</w:t>
            </w:r>
          </w:p>
        </w:tc>
      </w:tr>
    </w:tbl>
    <w:p w:rsidR="000D15A3" w:rsidRDefault="000D15A3" w:rsidP="000D15A3">
      <w:pPr>
        <w:pStyle w:val="NormalnyWeb"/>
        <w:shd w:val="clear" w:color="auto" w:fill="F2F2F2"/>
        <w:spacing w:before="75" w:beforeAutospacing="0" w:after="75" w:afterAutospacing="0"/>
        <w:rPr>
          <w:rFonts w:ascii="Tahoma" w:hAnsi="Tahoma" w:cs="Tahoma"/>
          <w:color w:val="444444"/>
          <w:sz w:val="18"/>
          <w:szCs w:val="18"/>
        </w:rPr>
      </w:pPr>
    </w:p>
    <w:p w:rsidR="000D15A3" w:rsidRDefault="000D15A3" w:rsidP="000D15A3">
      <w:pPr>
        <w:pStyle w:val="NormalnyWeb"/>
        <w:shd w:val="clear" w:color="auto" w:fill="F2F2F2"/>
        <w:spacing w:before="75" w:beforeAutospacing="0" w:after="75" w:afterAutospacing="0"/>
        <w:rPr>
          <w:rFonts w:ascii="Tahoma" w:hAnsi="Tahoma" w:cs="Tahoma"/>
          <w:color w:val="444444"/>
          <w:sz w:val="18"/>
          <w:szCs w:val="18"/>
        </w:rPr>
      </w:pPr>
      <w:r>
        <w:rPr>
          <w:rFonts w:ascii="Tahoma" w:hAnsi="Tahoma" w:cs="Tahoma"/>
          <w:color w:val="444444"/>
          <w:sz w:val="18"/>
          <w:szCs w:val="18"/>
        </w:rPr>
        <w:t>Tabela 2. Maksymalny poziom zanieczyszczeń szkodliwymi gazami</w:t>
      </w:r>
    </w:p>
    <w:tbl>
      <w:tblPr>
        <w:tblW w:w="0" w:type="auto"/>
        <w:tblCellMar>
          <w:top w:w="15" w:type="dxa"/>
          <w:left w:w="15" w:type="dxa"/>
          <w:bottom w:w="15" w:type="dxa"/>
          <w:right w:w="15" w:type="dxa"/>
        </w:tblCellMar>
        <w:tblLook w:val="04A0" w:firstRow="1" w:lastRow="0" w:firstColumn="1" w:lastColumn="0" w:noHBand="0" w:noVBand="1"/>
      </w:tblPr>
      <w:tblGrid>
        <w:gridCol w:w="2370"/>
        <w:gridCol w:w="2550"/>
      </w:tblGrid>
      <w:tr w:rsidR="000D15A3" w:rsidTr="000D15A3">
        <w:tc>
          <w:tcPr>
            <w:tcW w:w="2370" w:type="dxa"/>
            <w:shd w:val="clear" w:color="auto" w:fill="auto"/>
            <w:vAlign w:val="center"/>
            <w:hideMark/>
          </w:tcPr>
          <w:p w:rsidR="000D15A3" w:rsidRDefault="000D15A3">
            <w:pPr>
              <w:pStyle w:val="NormalnyWeb"/>
              <w:spacing w:before="0" w:beforeAutospacing="0" w:after="0" w:afterAutospacing="0"/>
            </w:pPr>
            <w:r>
              <w:rPr>
                <w:rStyle w:val="Pogrubienie"/>
              </w:rPr>
              <w:t>Rodzaj gazu</w:t>
            </w:r>
          </w:p>
        </w:tc>
        <w:tc>
          <w:tcPr>
            <w:tcW w:w="2550" w:type="dxa"/>
            <w:shd w:val="clear" w:color="auto" w:fill="auto"/>
            <w:vAlign w:val="center"/>
            <w:hideMark/>
          </w:tcPr>
          <w:p w:rsidR="000D15A3" w:rsidRDefault="000D15A3">
            <w:pPr>
              <w:pStyle w:val="NormalnyWeb"/>
              <w:spacing w:before="0" w:beforeAutospacing="0" w:after="0" w:afterAutospacing="0"/>
            </w:pPr>
            <w:r>
              <w:rPr>
                <w:rStyle w:val="Pogrubienie"/>
              </w:rPr>
              <w:t>Dopuszczalny poziom</w:t>
            </w:r>
          </w:p>
          <w:p w:rsidR="000D15A3" w:rsidRDefault="000D15A3">
            <w:pPr>
              <w:pStyle w:val="NormalnyWeb"/>
              <w:spacing w:before="75" w:beforeAutospacing="0" w:after="75" w:afterAutospacing="0"/>
            </w:pPr>
            <w:r>
              <w:rPr>
                <w:rStyle w:val="Pogrubienie"/>
              </w:rPr>
              <w:t xml:space="preserve">zanieczyszczenia w </w:t>
            </w:r>
            <w:proofErr w:type="spellStart"/>
            <w:r>
              <w:rPr>
                <w:rStyle w:val="Pogrubienie"/>
              </w:rPr>
              <w:t>ppm</w:t>
            </w:r>
            <w:proofErr w:type="spellEnd"/>
          </w:p>
        </w:tc>
      </w:tr>
      <w:tr w:rsidR="000D15A3" w:rsidTr="000D15A3">
        <w:tc>
          <w:tcPr>
            <w:tcW w:w="2370" w:type="dxa"/>
            <w:shd w:val="clear" w:color="auto" w:fill="auto"/>
            <w:vAlign w:val="center"/>
            <w:hideMark/>
          </w:tcPr>
          <w:p w:rsidR="000D15A3" w:rsidRDefault="000D15A3">
            <w:pPr>
              <w:pStyle w:val="NormalnyWeb"/>
              <w:spacing w:before="0" w:beforeAutospacing="0" w:after="0" w:afterAutospacing="0"/>
            </w:pPr>
            <w:r>
              <w:t>Amoniak (NH3)</w:t>
            </w:r>
          </w:p>
        </w:tc>
        <w:tc>
          <w:tcPr>
            <w:tcW w:w="2550" w:type="dxa"/>
            <w:shd w:val="clear" w:color="auto" w:fill="auto"/>
            <w:vAlign w:val="center"/>
            <w:hideMark/>
          </w:tcPr>
          <w:p w:rsidR="000D15A3" w:rsidRDefault="000D15A3">
            <w:pPr>
              <w:pStyle w:val="NormalnyWeb"/>
              <w:spacing w:before="0" w:beforeAutospacing="0" w:after="0" w:afterAutospacing="0"/>
            </w:pPr>
            <w:r>
              <w:t>20</w:t>
            </w:r>
          </w:p>
        </w:tc>
      </w:tr>
      <w:tr w:rsidR="000D15A3" w:rsidTr="000D15A3">
        <w:tc>
          <w:tcPr>
            <w:tcW w:w="2370" w:type="dxa"/>
            <w:shd w:val="clear" w:color="auto" w:fill="auto"/>
            <w:vAlign w:val="center"/>
            <w:hideMark/>
          </w:tcPr>
          <w:p w:rsidR="000D15A3" w:rsidRDefault="000D15A3">
            <w:pPr>
              <w:pStyle w:val="NormalnyWeb"/>
              <w:spacing w:before="0" w:beforeAutospacing="0" w:after="0" w:afterAutospacing="0"/>
            </w:pPr>
            <w:r>
              <w:t>Dwutlenek węgla (CO2)</w:t>
            </w:r>
          </w:p>
        </w:tc>
        <w:tc>
          <w:tcPr>
            <w:tcW w:w="2550" w:type="dxa"/>
            <w:shd w:val="clear" w:color="auto" w:fill="auto"/>
            <w:vAlign w:val="center"/>
            <w:hideMark/>
          </w:tcPr>
          <w:p w:rsidR="000D15A3" w:rsidRDefault="000D15A3">
            <w:pPr>
              <w:pStyle w:val="NormalnyWeb"/>
              <w:spacing w:before="0" w:beforeAutospacing="0" w:after="0" w:afterAutospacing="0"/>
            </w:pPr>
            <w:r>
              <w:t>3000</w:t>
            </w:r>
          </w:p>
        </w:tc>
      </w:tr>
      <w:tr w:rsidR="000D15A3" w:rsidTr="000D15A3">
        <w:tc>
          <w:tcPr>
            <w:tcW w:w="2370" w:type="dxa"/>
            <w:shd w:val="clear" w:color="auto" w:fill="auto"/>
            <w:vAlign w:val="center"/>
            <w:hideMark/>
          </w:tcPr>
          <w:p w:rsidR="000D15A3" w:rsidRDefault="000D15A3">
            <w:pPr>
              <w:pStyle w:val="NormalnyWeb"/>
              <w:spacing w:before="0" w:beforeAutospacing="0" w:after="0" w:afterAutospacing="0"/>
            </w:pPr>
            <w:r>
              <w:t>Siarkowodór (H2S)</w:t>
            </w:r>
          </w:p>
        </w:tc>
        <w:tc>
          <w:tcPr>
            <w:tcW w:w="2550" w:type="dxa"/>
            <w:shd w:val="clear" w:color="auto" w:fill="auto"/>
            <w:vAlign w:val="center"/>
            <w:hideMark/>
          </w:tcPr>
          <w:p w:rsidR="000D15A3" w:rsidRDefault="000D15A3">
            <w:pPr>
              <w:pStyle w:val="NormalnyWeb"/>
              <w:spacing w:before="0" w:beforeAutospacing="0" w:after="0" w:afterAutospacing="0"/>
            </w:pPr>
            <w:r>
              <w:t xml:space="preserve">5 </w:t>
            </w:r>
            <w:proofErr w:type="spellStart"/>
            <w:r>
              <w:t>ppm</w:t>
            </w:r>
            <w:proofErr w:type="spellEnd"/>
          </w:p>
        </w:tc>
      </w:tr>
    </w:tbl>
    <w:p w:rsidR="000D15A3" w:rsidRDefault="000D15A3" w:rsidP="000D15A3">
      <w:pPr>
        <w:pStyle w:val="NormalnyWeb"/>
        <w:shd w:val="clear" w:color="auto" w:fill="F2F2F2"/>
        <w:spacing w:before="75" w:beforeAutospacing="0" w:after="75" w:afterAutospacing="0"/>
        <w:rPr>
          <w:rFonts w:ascii="Tahoma" w:hAnsi="Tahoma" w:cs="Tahoma"/>
          <w:color w:val="444444"/>
          <w:sz w:val="18"/>
          <w:szCs w:val="18"/>
        </w:rPr>
      </w:pPr>
      <w:r>
        <w:rPr>
          <w:rFonts w:ascii="Tahoma" w:hAnsi="Tahoma" w:cs="Tahoma"/>
          <w:color w:val="444444"/>
          <w:sz w:val="18"/>
          <w:szCs w:val="18"/>
        </w:rPr>
        <w:t>Tabela 3. Zalecana powierzchnia kojca przy utrzymaniu kóz</w:t>
      </w:r>
    </w:p>
    <w:tbl>
      <w:tblPr>
        <w:tblW w:w="0" w:type="auto"/>
        <w:tblCellMar>
          <w:top w:w="15" w:type="dxa"/>
          <w:left w:w="15" w:type="dxa"/>
          <w:bottom w:w="15" w:type="dxa"/>
          <w:right w:w="15" w:type="dxa"/>
        </w:tblCellMar>
        <w:tblLook w:val="04A0" w:firstRow="1" w:lastRow="0" w:firstColumn="1" w:lastColumn="0" w:noHBand="0" w:noVBand="1"/>
      </w:tblPr>
      <w:tblGrid>
        <w:gridCol w:w="1845"/>
        <w:gridCol w:w="1845"/>
        <w:gridCol w:w="1845"/>
      </w:tblGrid>
      <w:tr w:rsidR="000D15A3" w:rsidTr="000D15A3">
        <w:tc>
          <w:tcPr>
            <w:tcW w:w="1845" w:type="dxa"/>
            <w:shd w:val="clear" w:color="auto" w:fill="auto"/>
            <w:vAlign w:val="center"/>
            <w:hideMark/>
          </w:tcPr>
          <w:p w:rsidR="000D15A3" w:rsidRDefault="000D15A3">
            <w:pPr>
              <w:pStyle w:val="NormalnyWeb"/>
              <w:spacing w:before="0" w:beforeAutospacing="0" w:after="0" w:afterAutospacing="0"/>
            </w:pPr>
            <w:r>
              <w:t>Grupa technologiczna owiec</w:t>
            </w:r>
          </w:p>
        </w:tc>
        <w:tc>
          <w:tcPr>
            <w:tcW w:w="1845" w:type="dxa"/>
            <w:shd w:val="clear" w:color="auto" w:fill="auto"/>
            <w:vAlign w:val="center"/>
            <w:hideMark/>
          </w:tcPr>
          <w:p w:rsidR="000D15A3" w:rsidRDefault="000D15A3">
            <w:pPr>
              <w:pStyle w:val="NormalnyWeb"/>
              <w:spacing w:before="0" w:beforeAutospacing="0" w:after="0" w:afterAutospacing="0"/>
            </w:pPr>
            <w:r>
              <w:t>Minimalna powierzchnia w m3/ 1 szt.</w:t>
            </w:r>
          </w:p>
        </w:tc>
        <w:tc>
          <w:tcPr>
            <w:tcW w:w="1845" w:type="dxa"/>
            <w:shd w:val="clear" w:color="auto" w:fill="auto"/>
            <w:vAlign w:val="center"/>
            <w:hideMark/>
          </w:tcPr>
          <w:p w:rsidR="000D15A3" w:rsidRDefault="000D15A3">
            <w:pPr>
              <w:pStyle w:val="NormalnyWeb"/>
              <w:spacing w:before="0" w:beforeAutospacing="0" w:after="0" w:afterAutospacing="0"/>
            </w:pPr>
            <w:r>
              <w:t>Powierzchnia na zewnątrz budynku(wybieg, pastwisko)</w:t>
            </w:r>
          </w:p>
        </w:tc>
      </w:tr>
      <w:tr w:rsidR="000D15A3" w:rsidTr="000D15A3">
        <w:tc>
          <w:tcPr>
            <w:tcW w:w="1845" w:type="dxa"/>
            <w:shd w:val="clear" w:color="auto" w:fill="auto"/>
            <w:vAlign w:val="center"/>
            <w:hideMark/>
          </w:tcPr>
          <w:p w:rsidR="000D15A3" w:rsidRDefault="000D15A3">
            <w:pPr>
              <w:pStyle w:val="NormalnyWeb"/>
              <w:spacing w:before="0" w:beforeAutospacing="0" w:after="0" w:afterAutospacing="0"/>
            </w:pPr>
            <w:r>
              <w:t>Koza dorosła</w:t>
            </w:r>
          </w:p>
        </w:tc>
        <w:tc>
          <w:tcPr>
            <w:tcW w:w="1845" w:type="dxa"/>
            <w:shd w:val="clear" w:color="auto" w:fill="auto"/>
            <w:vAlign w:val="center"/>
            <w:hideMark/>
          </w:tcPr>
          <w:p w:rsidR="000D15A3" w:rsidRDefault="000D15A3">
            <w:pPr>
              <w:pStyle w:val="NormalnyWeb"/>
              <w:spacing w:before="0" w:beforeAutospacing="0" w:after="0" w:afterAutospacing="0"/>
            </w:pPr>
            <w:r>
              <w:t>1,5 + 0,3 /koźlę</w:t>
            </w:r>
          </w:p>
        </w:tc>
        <w:tc>
          <w:tcPr>
            <w:tcW w:w="1845" w:type="dxa"/>
            <w:vMerge w:val="restart"/>
            <w:shd w:val="clear" w:color="auto" w:fill="auto"/>
            <w:vAlign w:val="center"/>
            <w:hideMark/>
          </w:tcPr>
          <w:p w:rsidR="000D15A3" w:rsidRDefault="000D15A3">
            <w:pPr>
              <w:pStyle w:val="NormalnyWeb"/>
              <w:spacing w:before="0" w:beforeAutospacing="0" w:after="0" w:afterAutospacing="0"/>
            </w:pPr>
            <w:r>
              <w:t>2,5 + 0,5 / koźlę</w:t>
            </w:r>
          </w:p>
        </w:tc>
      </w:tr>
      <w:tr w:rsidR="000D15A3" w:rsidTr="000D15A3">
        <w:tc>
          <w:tcPr>
            <w:tcW w:w="1845" w:type="dxa"/>
            <w:shd w:val="clear" w:color="auto" w:fill="auto"/>
            <w:vAlign w:val="center"/>
            <w:hideMark/>
          </w:tcPr>
          <w:p w:rsidR="000D15A3" w:rsidRDefault="000D15A3">
            <w:pPr>
              <w:pStyle w:val="NormalnyWeb"/>
              <w:spacing w:before="0" w:beforeAutospacing="0" w:after="0" w:afterAutospacing="0"/>
            </w:pPr>
            <w:r>
              <w:t>Kozioł</w:t>
            </w:r>
          </w:p>
        </w:tc>
        <w:tc>
          <w:tcPr>
            <w:tcW w:w="1845" w:type="dxa"/>
            <w:shd w:val="clear" w:color="auto" w:fill="auto"/>
            <w:vAlign w:val="center"/>
            <w:hideMark/>
          </w:tcPr>
          <w:p w:rsidR="000D15A3" w:rsidRDefault="000D15A3">
            <w:pPr>
              <w:pStyle w:val="NormalnyWeb"/>
              <w:spacing w:before="0" w:beforeAutospacing="0" w:after="0" w:afterAutospacing="0"/>
            </w:pPr>
            <w:r>
              <w:t>1,5</w:t>
            </w:r>
          </w:p>
        </w:tc>
        <w:tc>
          <w:tcPr>
            <w:tcW w:w="0" w:type="auto"/>
            <w:vMerge/>
            <w:shd w:val="clear" w:color="auto" w:fill="auto"/>
            <w:vAlign w:val="center"/>
            <w:hideMark/>
          </w:tcPr>
          <w:p w:rsidR="000D15A3" w:rsidRDefault="000D15A3">
            <w:pPr>
              <w:rPr>
                <w:szCs w:val="24"/>
              </w:rPr>
            </w:pPr>
          </w:p>
        </w:tc>
      </w:tr>
      <w:tr w:rsidR="000D15A3" w:rsidTr="000D15A3">
        <w:tc>
          <w:tcPr>
            <w:tcW w:w="1845" w:type="dxa"/>
            <w:shd w:val="clear" w:color="auto" w:fill="auto"/>
            <w:vAlign w:val="center"/>
            <w:hideMark/>
          </w:tcPr>
          <w:p w:rsidR="000D15A3" w:rsidRDefault="000D15A3">
            <w:pPr>
              <w:pStyle w:val="NormalnyWeb"/>
              <w:spacing w:before="0" w:beforeAutospacing="0" w:after="0" w:afterAutospacing="0"/>
            </w:pPr>
            <w:r>
              <w:t>Kozioł reprodukcyjny</w:t>
            </w:r>
          </w:p>
        </w:tc>
        <w:tc>
          <w:tcPr>
            <w:tcW w:w="1845" w:type="dxa"/>
            <w:shd w:val="clear" w:color="auto" w:fill="auto"/>
            <w:vAlign w:val="center"/>
            <w:hideMark/>
          </w:tcPr>
          <w:p w:rsidR="000D15A3" w:rsidRDefault="000D15A3">
            <w:pPr>
              <w:pStyle w:val="NormalnyWeb"/>
              <w:spacing w:before="0" w:beforeAutospacing="0" w:after="0" w:afterAutospacing="0"/>
            </w:pPr>
            <w:r>
              <w:t>3</w:t>
            </w:r>
          </w:p>
        </w:tc>
        <w:tc>
          <w:tcPr>
            <w:tcW w:w="0" w:type="auto"/>
            <w:vMerge/>
            <w:shd w:val="clear" w:color="auto" w:fill="auto"/>
            <w:vAlign w:val="center"/>
            <w:hideMark/>
          </w:tcPr>
          <w:p w:rsidR="000D15A3" w:rsidRDefault="000D15A3">
            <w:pPr>
              <w:rPr>
                <w:szCs w:val="24"/>
              </w:rPr>
            </w:pPr>
          </w:p>
        </w:tc>
      </w:tr>
    </w:tbl>
    <w:p w:rsidR="00AD1D73" w:rsidRDefault="00AD1D73"/>
    <w:p w:rsidR="00FB3825" w:rsidRDefault="00FB3825"/>
    <w:p w:rsidR="00FB3825" w:rsidRDefault="00FB3825">
      <w:pPr>
        <w:rPr>
          <w:rFonts w:ascii="Tahoma" w:hAnsi="Tahoma" w:cs="Tahoma"/>
          <w:b/>
          <w:bCs/>
          <w:color w:val="444444"/>
          <w:sz w:val="32"/>
          <w:szCs w:val="32"/>
          <w:u w:val="single"/>
        </w:rPr>
      </w:pPr>
      <w:r w:rsidRPr="00FB3825">
        <w:rPr>
          <w:b/>
          <w:sz w:val="32"/>
          <w:szCs w:val="32"/>
          <w:u w:val="single"/>
        </w:rPr>
        <w:t xml:space="preserve">TEMAT: </w:t>
      </w:r>
      <w:r w:rsidRPr="00FB3825">
        <w:rPr>
          <w:rFonts w:ascii="Tahoma" w:hAnsi="Tahoma" w:cs="Tahoma"/>
          <w:b/>
          <w:bCs/>
          <w:color w:val="444444"/>
          <w:sz w:val="32"/>
          <w:szCs w:val="32"/>
          <w:u w:val="single"/>
        </w:rPr>
        <w:t>TEMAT: WYMAGANIA Z ZAKRESU UTRZYMANIA I DOBROSTANU TRZODY CHLEWNEJ</w:t>
      </w:r>
      <w:r>
        <w:rPr>
          <w:rFonts w:ascii="Tahoma" w:hAnsi="Tahoma" w:cs="Tahoma"/>
          <w:b/>
          <w:bCs/>
          <w:color w:val="444444"/>
          <w:sz w:val="32"/>
          <w:szCs w:val="32"/>
          <w:u w:val="single"/>
        </w:rPr>
        <w:t>.</w:t>
      </w:r>
    </w:p>
    <w:p w:rsidR="00815B50" w:rsidRDefault="00815B50">
      <w:pPr>
        <w:rPr>
          <w:sz w:val="28"/>
          <w:szCs w:val="28"/>
        </w:rPr>
      </w:pPr>
    </w:p>
    <w:p w:rsidR="00815B50" w:rsidRDefault="00815B50">
      <w:pPr>
        <w:rPr>
          <w:sz w:val="28"/>
          <w:szCs w:val="28"/>
        </w:rPr>
      </w:pPr>
    </w:p>
    <w:p w:rsidR="00FB3825" w:rsidRDefault="00815B50">
      <w:pPr>
        <w:rPr>
          <w:rFonts w:ascii="Tahoma" w:hAnsi="Tahoma" w:cs="Tahoma"/>
          <w:b/>
          <w:bCs/>
          <w:color w:val="444444"/>
          <w:sz w:val="32"/>
          <w:szCs w:val="32"/>
          <w:u w:val="single"/>
        </w:rPr>
      </w:pPr>
      <w:r w:rsidRPr="00860717">
        <w:rPr>
          <w:sz w:val="28"/>
          <w:szCs w:val="28"/>
        </w:rPr>
        <w:t xml:space="preserve">Materiał na temat </w:t>
      </w:r>
      <w:r>
        <w:rPr>
          <w:rFonts w:ascii="Tahoma" w:hAnsi="Tahoma" w:cs="Tahoma"/>
          <w:bCs/>
          <w:color w:val="444444"/>
          <w:szCs w:val="24"/>
        </w:rPr>
        <w:t xml:space="preserve">utrzymania i dobrostanu trzody chlewnej </w:t>
      </w:r>
      <w:r w:rsidRPr="00860717">
        <w:rPr>
          <w:sz w:val="28"/>
          <w:szCs w:val="28"/>
        </w:rPr>
        <w:t>znajdziecie Państwo na stronie internetowej:</w:t>
      </w:r>
    </w:p>
    <w:p w:rsidR="00FB3825" w:rsidRDefault="00FB3825">
      <w:pPr>
        <w:rPr>
          <w:rFonts w:ascii="Tahoma" w:hAnsi="Tahoma" w:cs="Tahoma"/>
          <w:b/>
          <w:bCs/>
          <w:color w:val="444444"/>
          <w:sz w:val="32"/>
          <w:szCs w:val="32"/>
          <w:u w:val="single"/>
        </w:rPr>
      </w:pPr>
    </w:p>
    <w:p w:rsidR="00FB3825" w:rsidRPr="00FB3825" w:rsidRDefault="00B41238">
      <w:pPr>
        <w:rPr>
          <w:b/>
          <w:sz w:val="32"/>
          <w:szCs w:val="32"/>
          <w:u w:val="single"/>
        </w:rPr>
      </w:pPr>
      <w:hyperlink r:id="rId12" w:history="1">
        <w:r w:rsidR="00FB3825">
          <w:rPr>
            <w:rStyle w:val="Hipercze"/>
          </w:rPr>
          <w:t>http://piw.goleniow.ibip.pl/public/get_file_contents.php?id=225973</w:t>
        </w:r>
      </w:hyperlink>
    </w:p>
    <w:sectPr w:rsidR="00FB3825" w:rsidRPr="00FB3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263F"/>
    <w:multiLevelType w:val="multilevel"/>
    <w:tmpl w:val="FA949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725F0"/>
    <w:multiLevelType w:val="multilevel"/>
    <w:tmpl w:val="1D86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E3838"/>
    <w:multiLevelType w:val="multilevel"/>
    <w:tmpl w:val="E0CA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846CC"/>
    <w:multiLevelType w:val="multilevel"/>
    <w:tmpl w:val="770C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9517B"/>
    <w:multiLevelType w:val="multilevel"/>
    <w:tmpl w:val="25F22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533D6"/>
    <w:multiLevelType w:val="multilevel"/>
    <w:tmpl w:val="CC487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A2D10"/>
    <w:multiLevelType w:val="multilevel"/>
    <w:tmpl w:val="E3D4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3F6AFD"/>
    <w:multiLevelType w:val="multilevel"/>
    <w:tmpl w:val="56708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579B2"/>
    <w:multiLevelType w:val="multilevel"/>
    <w:tmpl w:val="EB04B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0192D"/>
    <w:multiLevelType w:val="multilevel"/>
    <w:tmpl w:val="FF3C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52B7D"/>
    <w:multiLevelType w:val="multilevel"/>
    <w:tmpl w:val="3C005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9D21E2"/>
    <w:multiLevelType w:val="multilevel"/>
    <w:tmpl w:val="0D0C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C720A"/>
    <w:multiLevelType w:val="multilevel"/>
    <w:tmpl w:val="4DDC4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60DFE"/>
    <w:multiLevelType w:val="multilevel"/>
    <w:tmpl w:val="FE0C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8841C3"/>
    <w:multiLevelType w:val="multilevel"/>
    <w:tmpl w:val="32E86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2A1F3A"/>
    <w:multiLevelType w:val="multilevel"/>
    <w:tmpl w:val="78062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29401E"/>
    <w:multiLevelType w:val="multilevel"/>
    <w:tmpl w:val="FDDE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F11FE6"/>
    <w:multiLevelType w:val="multilevel"/>
    <w:tmpl w:val="C4742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862882"/>
    <w:multiLevelType w:val="multilevel"/>
    <w:tmpl w:val="9C0C1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A232BD"/>
    <w:multiLevelType w:val="multilevel"/>
    <w:tmpl w:val="8D04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15122A"/>
    <w:multiLevelType w:val="multilevel"/>
    <w:tmpl w:val="1EF02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B2530"/>
    <w:multiLevelType w:val="multilevel"/>
    <w:tmpl w:val="ACB88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15447D"/>
    <w:multiLevelType w:val="multilevel"/>
    <w:tmpl w:val="74B603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6D0500B"/>
    <w:multiLevelType w:val="multilevel"/>
    <w:tmpl w:val="19D44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11"/>
  </w:num>
  <w:num w:numId="4">
    <w:abstractNumId w:val="5"/>
  </w:num>
  <w:num w:numId="5">
    <w:abstractNumId w:val="2"/>
  </w:num>
  <w:num w:numId="6">
    <w:abstractNumId w:val="23"/>
  </w:num>
  <w:num w:numId="7">
    <w:abstractNumId w:val="8"/>
  </w:num>
  <w:num w:numId="8">
    <w:abstractNumId w:val="7"/>
  </w:num>
  <w:num w:numId="9">
    <w:abstractNumId w:val="0"/>
  </w:num>
  <w:num w:numId="10">
    <w:abstractNumId w:val="17"/>
  </w:num>
  <w:num w:numId="11">
    <w:abstractNumId w:val="4"/>
  </w:num>
  <w:num w:numId="12">
    <w:abstractNumId w:val="18"/>
  </w:num>
  <w:num w:numId="13">
    <w:abstractNumId w:val="15"/>
  </w:num>
  <w:num w:numId="14">
    <w:abstractNumId w:val="6"/>
  </w:num>
  <w:num w:numId="15">
    <w:abstractNumId w:val="13"/>
  </w:num>
  <w:num w:numId="16">
    <w:abstractNumId w:val="12"/>
  </w:num>
  <w:num w:numId="17">
    <w:abstractNumId w:val="10"/>
  </w:num>
  <w:num w:numId="18">
    <w:abstractNumId w:val="21"/>
  </w:num>
  <w:num w:numId="19">
    <w:abstractNumId w:val="1"/>
  </w:num>
  <w:num w:numId="20">
    <w:abstractNumId w:val="9"/>
  </w:num>
  <w:num w:numId="21">
    <w:abstractNumId w:val="16"/>
  </w:num>
  <w:num w:numId="22">
    <w:abstractNumId w:val="22"/>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B7"/>
    <w:rsid w:val="00011B7E"/>
    <w:rsid w:val="00035E26"/>
    <w:rsid w:val="000768BC"/>
    <w:rsid w:val="000D15A3"/>
    <w:rsid w:val="000F33DC"/>
    <w:rsid w:val="001257B7"/>
    <w:rsid w:val="001F109D"/>
    <w:rsid w:val="0027603C"/>
    <w:rsid w:val="002B7063"/>
    <w:rsid w:val="003A5B8C"/>
    <w:rsid w:val="003A6955"/>
    <w:rsid w:val="004B6903"/>
    <w:rsid w:val="0056219B"/>
    <w:rsid w:val="00594270"/>
    <w:rsid w:val="00623E06"/>
    <w:rsid w:val="00665731"/>
    <w:rsid w:val="006E737E"/>
    <w:rsid w:val="007D6870"/>
    <w:rsid w:val="00815B50"/>
    <w:rsid w:val="00860717"/>
    <w:rsid w:val="008A647E"/>
    <w:rsid w:val="008C009D"/>
    <w:rsid w:val="008C56B7"/>
    <w:rsid w:val="00915EA2"/>
    <w:rsid w:val="009B3C4E"/>
    <w:rsid w:val="00A2275D"/>
    <w:rsid w:val="00A26223"/>
    <w:rsid w:val="00AD1D73"/>
    <w:rsid w:val="00B41238"/>
    <w:rsid w:val="00B53C5C"/>
    <w:rsid w:val="00BD4D42"/>
    <w:rsid w:val="00DD4DDD"/>
    <w:rsid w:val="00FB3825"/>
    <w:rsid w:val="00FD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F3664-8D26-4753-B10C-8934DAEC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1B7E"/>
    <w:pPr>
      <w:spacing w:after="0" w:line="240" w:lineRule="auto"/>
    </w:pPr>
    <w:rPr>
      <w:rFonts w:ascii="Times New Roman" w:hAnsi="Times New Roman"/>
      <w:sz w:val="24"/>
    </w:rPr>
  </w:style>
  <w:style w:type="paragraph" w:styleId="Nagwek2">
    <w:name w:val="heading 2"/>
    <w:basedOn w:val="Normalny"/>
    <w:link w:val="Nagwek2Znak"/>
    <w:uiPriority w:val="9"/>
    <w:qFormat/>
    <w:rsid w:val="008A647E"/>
    <w:pPr>
      <w:spacing w:before="100" w:beforeAutospacing="1" w:after="100" w:afterAutospacing="1"/>
      <w:outlineLvl w:val="1"/>
    </w:pPr>
    <w:rPr>
      <w:rFonts w:eastAsia="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FD775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11B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F33DC"/>
    <w:rPr>
      <w:rFonts w:ascii="Tahoma" w:hAnsi="Tahoma" w:cs="Tahoma"/>
      <w:sz w:val="16"/>
      <w:szCs w:val="16"/>
    </w:rPr>
  </w:style>
  <w:style w:type="character" w:customStyle="1" w:styleId="TekstdymkaZnak">
    <w:name w:val="Tekst dymka Znak"/>
    <w:basedOn w:val="Domylnaczcionkaakapitu"/>
    <w:link w:val="Tekstdymka"/>
    <w:uiPriority w:val="99"/>
    <w:semiHidden/>
    <w:rsid w:val="000F33DC"/>
    <w:rPr>
      <w:rFonts w:ascii="Tahoma" w:hAnsi="Tahoma" w:cs="Tahoma"/>
      <w:sz w:val="16"/>
      <w:szCs w:val="16"/>
    </w:rPr>
  </w:style>
  <w:style w:type="paragraph" w:styleId="NormalnyWeb">
    <w:name w:val="Normal (Web)"/>
    <w:basedOn w:val="Normalny"/>
    <w:uiPriority w:val="99"/>
    <w:unhideWhenUsed/>
    <w:rsid w:val="00DD4DDD"/>
    <w:pPr>
      <w:spacing w:before="100" w:beforeAutospacing="1" w:after="100" w:afterAutospacing="1"/>
    </w:pPr>
    <w:rPr>
      <w:rFonts w:eastAsia="Times New Roman" w:cs="Times New Roman"/>
      <w:szCs w:val="24"/>
      <w:lang w:eastAsia="pl-PL"/>
    </w:rPr>
  </w:style>
  <w:style w:type="character" w:styleId="Hipercze">
    <w:name w:val="Hyperlink"/>
    <w:basedOn w:val="Domylnaczcionkaakapitu"/>
    <w:uiPriority w:val="99"/>
    <w:semiHidden/>
    <w:unhideWhenUsed/>
    <w:rsid w:val="000768BC"/>
    <w:rPr>
      <w:color w:val="0000FF"/>
      <w:u w:val="single"/>
    </w:rPr>
  </w:style>
  <w:style w:type="character" w:customStyle="1" w:styleId="Nagwek2Znak">
    <w:name w:val="Nagłówek 2 Znak"/>
    <w:basedOn w:val="Domylnaczcionkaakapitu"/>
    <w:link w:val="Nagwek2"/>
    <w:uiPriority w:val="9"/>
    <w:rsid w:val="008A647E"/>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8A647E"/>
    <w:rPr>
      <w:b/>
      <w:bCs/>
    </w:rPr>
  </w:style>
  <w:style w:type="paragraph" w:customStyle="1" w:styleId="wp-caption-text">
    <w:name w:val="wp-caption-text"/>
    <w:basedOn w:val="Normalny"/>
    <w:rsid w:val="008A647E"/>
    <w:pPr>
      <w:spacing w:before="100" w:beforeAutospacing="1" w:after="100" w:afterAutospacing="1"/>
    </w:pPr>
    <w:rPr>
      <w:rFonts w:eastAsia="Times New Roman" w:cs="Times New Roman"/>
      <w:szCs w:val="24"/>
      <w:lang w:eastAsia="pl-PL"/>
    </w:rPr>
  </w:style>
  <w:style w:type="character" w:styleId="UyteHipercze">
    <w:name w:val="FollowedHyperlink"/>
    <w:basedOn w:val="Domylnaczcionkaakapitu"/>
    <w:uiPriority w:val="99"/>
    <w:semiHidden/>
    <w:unhideWhenUsed/>
    <w:rsid w:val="003A5B8C"/>
    <w:rPr>
      <w:color w:val="800080" w:themeColor="followedHyperlink"/>
      <w:u w:val="single"/>
    </w:rPr>
  </w:style>
  <w:style w:type="character" w:customStyle="1" w:styleId="Nagwek3Znak">
    <w:name w:val="Nagłówek 3 Znak"/>
    <w:basedOn w:val="Domylnaczcionkaakapitu"/>
    <w:link w:val="Nagwek3"/>
    <w:uiPriority w:val="9"/>
    <w:semiHidden/>
    <w:rsid w:val="00FD7758"/>
    <w:rPr>
      <w:rFonts w:asciiTheme="majorHAnsi" w:eastAsiaTheme="majorEastAsia" w:hAnsiTheme="majorHAnsi" w:cstheme="majorBidi"/>
      <w:b/>
      <w:bCs/>
      <w:color w:val="4F81BD" w:themeColor="accent1"/>
      <w:sz w:val="24"/>
    </w:rPr>
  </w:style>
  <w:style w:type="paragraph" w:customStyle="1" w:styleId="wp-caption-author">
    <w:name w:val="wp-caption-author"/>
    <w:basedOn w:val="Normalny"/>
    <w:rsid w:val="00FD7758"/>
    <w:pPr>
      <w:spacing w:before="100" w:beforeAutospacing="1" w:after="100" w:afterAutospacing="1"/>
    </w:pPr>
    <w:rPr>
      <w:rFonts w:eastAsia="Times New Roman" w:cs="Times New Roman"/>
      <w:szCs w:val="24"/>
      <w:lang w:eastAsia="pl-PL"/>
    </w:rPr>
  </w:style>
  <w:style w:type="paragraph" w:customStyle="1" w:styleId="ez-toc-title">
    <w:name w:val="ez-toc-title"/>
    <w:basedOn w:val="Normalny"/>
    <w:rsid w:val="00FD7758"/>
    <w:pPr>
      <w:spacing w:before="100" w:beforeAutospacing="1" w:after="100" w:afterAutospacing="1"/>
    </w:pPr>
    <w:rPr>
      <w:rFonts w:eastAsia="Times New Roman" w:cs="Times New Roman"/>
      <w:szCs w:val="24"/>
      <w:lang w:eastAsia="pl-PL"/>
    </w:rPr>
  </w:style>
  <w:style w:type="character" w:customStyle="1" w:styleId="dj-drop">
    <w:name w:val="dj-drop"/>
    <w:basedOn w:val="Domylnaczcionkaakapitu"/>
    <w:rsid w:val="00594270"/>
  </w:style>
  <w:style w:type="character" w:styleId="Uwydatnienie">
    <w:name w:val="Emphasis"/>
    <w:basedOn w:val="Domylnaczcionkaakapitu"/>
    <w:uiPriority w:val="20"/>
    <w:qFormat/>
    <w:rsid w:val="00594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3345">
      <w:bodyDiv w:val="1"/>
      <w:marLeft w:val="0"/>
      <w:marRight w:val="0"/>
      <w:marTop w:val="0"/>
      <w:marBottom w:val="0"/>
      <w:divBdr>
        <w:top w:val="none" w:sz="0" w:space="0" w:color="auto"/>
        <w:left w:val="none" w:sz="0" w:space="0" w:color="auto"/>
        <w:bottom w:val="none" w:sz="0" w:space="0" w:color="auto"/>
        <w:right w:val="none" w:sz="0" w:space="0" w:color="auto"/>
      </w:divBdr>
      <w:divsChild>
        <w:div w:id="1899701322">
          <w:blockQuote w:val="1"/>
          <w:marLeft w:val="0"/>
          <w:marRight w:val="0"/>
          <w:marTop w:val="300"/>
          <w:marBottom w:val="300"/>
          <w:divBdr>
            <w:top w:val="single" w:sz="18" w:space="11" w:color="F04813"/>
            <w:left w:val="single" w:sz="18" w:space="11" w:color="F04813"/>
            <w:bottom w:val="single" w:sz="18" w:space="11" w:color="F04813"/>
            <w:right w:val="single" w:sz="18" w:space="11" w:color="F04813"/>
          </w:divBdr>
        </w:div>
        <w:div w:id="1170414411">
          <w:marLeft w:val="0"/>
          <w:marRight w:val="0"/>
          <w:marTop w:val="75"/>
          <w:marBottom w:val="315"/>
          <w:divBdr>
            <w:top w:val="none" w:sz="0" w:space="0" w:color="auto"/>
            <w:left w:val="none" w:sz="0" w:space="0" w:color="auto"/>
            <w:bottom w:val="none" w:sz="0" w:space="0" w:color="auto"/>
            <w:right w:val="none" w:sz="0" w:space="0" w:color="auto"/>
          </w:divBdr>
        </w:div>
        <w:div w:id="981731599">
          <w:blockQuote w:val="1"/>
          <w:marLeft w:val="0"/>
          <w:marRight w:val="0"/>
          <w:marTop w:val="300"/>
          <w:marBottom w:val="300"/>
          <w:divBdr>
            <w:top w:val="single" w:sz="18" w:space="11" w:color="F04813"/>
            <w:left w:val="single" w:sz="18" w:space="11" w:color="F04813"/>
            <w:bottom w:val="single" w:sz="18" w:space="11" w:color="F04813"/>
            <w:right w:val="single" w:sz="18" w:space="11" w:color="F04813"/>
          </w:divBdr>
        </w:div>
      </w:divsChild>
    </w:div>
    <w:div w:id="163786682">
      <w:bodyDiv w:val="1"/>
      <w:marLeft w:val="0"/>
      <w:marRight w:val="0"/>
      <w:marTop w:val="0"/>
      <w:marBottom w:val="0"/>
      <w:divBdr>
        <w:top w:val="none" w:sz="0" w:space="0" w:color="auto"/>
        <w:left w:val="none" w:sz="0" w:space="0" w:color="auto"/>
        <w:bottom w:val="none" w:sz="0" w:space="0" w:color="auto"/>
        <w:right w:val="none" w:sz="0" w:space="0" w:color="auto"/>
      </w:divBdr>
      <w:divsChild>
        <w:div w:id="391775189">
          <w:marLeft w:val="0"/>
          <w:marRight w:val="0"/>
          <w:marTop w:val="0"/>
          <w:marBottom w:val="0"/>
          <w:divBdr>
            <w:top w:val="none" w:sz="0" w:space="0" w:color="auto"/>
            <w:left w:val="none" w:sz="0" w:space="0" w:color="auto"/>
            <w:bottom w:val="none" w:sz="0" w:space="0" w:color="auto"/>
            <w:right w:val="none" w:sz="0" w:space="0" w:color="auto"/>
          </w:divBdr>
        </w:div>
        <w:div w:id="374045180">
          <w:marLeft w:val="0"/>
          <w:marRight w:val="0"/>
          <w:marTop w:val="0"/>
          <w:marBottom w:val="0"/>
          <w:divBdr>
            <w:top w:val="none" w:sz="0" w:space="0" w:color="auto"/>
            <w:left w:val="none" w:sz="0" w:space="0" w:color="auto"/>
            <w:bottom w:val="none" w:sz="0" w:space="0" w:color="auto"/>
            <w:right w:val="none" w:sz="0" w:space="0" w:color="auto"/>
          </w:divBdr>
        </w:div>
        <w:div w:id="1740785909">
          <w:marLeft w:val="0"/>
          <w:marRight w:val="0"/>
          <w:marTop w:val="0"/>
          <w:marBottom w:val="0"/>
          <w:divBdr>
            <w:top w:val="none" w:sz="0" w:space="0" w:color="auto"/>
            <w:left w:val="none" w:sz="0" w:space="0" w:color="auto"/>
            <w:bottom w:val="none" w:sz="0" w:space="0" w:color="auto"/>
            <w:right w:val="none" w:sz="0" w:space="0" w:color="auto"/>
          </w:divBdr>
        </w:div>
        <w:div w:id="187959664">
          <w:marLeft w:val="0"/>
          <w:marRight w:val="0"/>
          <w:marTop w:val="0"/>
          <w:marBottom w:val="0"/>
          <w:divBdr>
            <w:top w:val="none" w:sz="0" w:space="0" w:color="auto"/>
            <w:left w:val="none" w:sz="0" w:space="0" w:color="auto"/>
            <w:bottom w:val="none" w:sz="0" w:space="0" w:color="auto"/>
            <w:right w:val="none" w:sz="0" w:space="0" w:color="auto"/>
          </w:divBdr>
        </w:div>
        <w:div w:id="346560330">
          <w:marLeft w:val="0"/>
          <w:marRight w:val="0"/>
          <w:marTop w:val="0"/>
          <w:marBottom w:val="0"/>
          <w:divBdr>
            <w:top w:val="none" w:sz="0" w:space="0" w:color="auto"/>
            <w:left w:val="none" w:sz="0" w:space="0" w:color="auto"/>
            <w:bottom w:val="none" w:sz="0" w:space="0" w:color="auto"/>
            <w:right w:val="none" w:sz="0" w:space="0" w:color="auto"/>
          </w:divBdr>
        </w:div>
        <w:div w:id="104736777">
          <w:marLeft w:val="0"/>
          <w:marRight w:val="0"/>
          <w:marTop w:val="0"/>
          <w:marBottom w:val="0"/>
          <w:divBdr>
            <w:top w:val="none" w:sz="0" w:space="0" w:color="auto"/>
            <w:left w:val="none" w:sz="0" w:space="0" w:color="auto"/>
            <w:bottom w:val="none" w:sz="0" w:space="0" w:color="auto"/>
            <w:right w:val="none" w:sz="0" w:space="0" w:color="auto"/>
          </w:divBdr>
        </w:div>
        <w:div w:id="1730030939">
          <w:marLeft w:val="0"/>
          <w:marRight w:val="0"/>
          <w:marTop w:val="0"/>
          <w:marBottom w:val="0"/>
          <w:divBdr>
            <w:top w:val="none" w:sz="0" w:space="0" w:color="auto"/>
            <w:left w:val="none" w:sz="0" w:space="0" w:color="auto"/>
            <w:bottom w:val="none" w:sz="0" w:space="0" w:color="auto"/>
            <w:right w:val="none" w:sz="0" w:space="0" w:color="auto"/>
          </w:divBdr>
        </w:div>
        <w:div w:id="2131387405">
          <w:marLeft w:val="0"/>
          <w:marRight w:val="0"/>
          <w:marTop w:val="0"/>
          <w:marBottom w:val="0"/>
          <w:divBdr>
            <w:top w:val="none" w:sz="0" w:space="0" w:color="auto"/>
            <w:left w:val="none" w:sz="0" w:space="0" w:color="auto"/>
            <w:bottom w:val="none" w:sz="0" w:space="0" w:color="auto"/>
            <w:right w:val="none" w:sz="0" w:space="0" w:color="auto"/>
          </w:divBdr>
        </w:div>
        <w:div w:id="1701321308">
          <w:marLeft w:val="0"/>
          <w:marRight w:val="0"/>
          <w:marTop w:val="0"/>
          <w:marBottom w:val="0"/>
          <w:divBdr>
            <w:top w:val="none" w:sz="0" w:space="0" w:color="auto"/>
            <w:left w:val="none" w:sz="0" w:space="0" w:color="auto"/>
            <w:bottom w:val="none" w:sz="0" w:space="0" w:color="auto"/>
            <w:right w:val="none" w:sz="0" w:space="0" w:color="auto"/>
          </w:divBdr>
        </w:div>
        <w:div w:id="1543401098">
          <w:marLeft w:val="0"/>
          <w:marRight w:val="0"/>
          <w:marTop w:val="0"/>
          <w:marBottom w:val="0"/>
          <w:divBdr>
            <w:top w:val="none" w:sz="0" w:space="0" w:color="auto"/>
            <w:left w:val="none" w:sz="0" w:space="0" w:color="auto"/>
            <w:bottom w:val="none" w:sz="0" w:space="0" w:color="auto"/>
            <w:right w:val="none" w:sz="0" w:space="0" w:color="auto"/>
          </w:divBdr>
        </w:div>
        <w:div w:id="1338192273">
          <w:marLeft w:val="0"/>
          <w:marRight w:val="0"/>
          <w:marTop w:val="0"/>
          <w:marBottom w:val="0"/>
          <w:divBdr>
            <w:top w:val="none" w:sz="0" w:space="0" w:color="auto"/>
            <w:left w:val="none" w:sz="0" w:space="0" w:color="auto"/>
            <w:bottom w:val="none" w:sz="0" w:space="0" w:color="auto"/>
            <w:right w:val="none" w:sz="0" w:space="0" w:color="auto"/>
          </w:divBdr>
        </w:div>
        <w:div w:id="787893664">
          <w:marLeft w:val="0"/>
          <w:marRight w:val="0"/>
          <w:marTop w:val="0"/>
          <w:marBottom w:val="0"/>
          <w:divBdr>
            <w:top w:val="none" w:sz="0" w:space="0" w:color="auto"/>
            <w:left w:val="none" w:sz="0" w:space="0" w:color="auto"/>
            <w:bottom w:val="none" w:sz="0" w:space="0" w:color="auto"/>
            <w:right w:val="none" w:sz="0" w:space="0" w:color="auto"/>
          </w:divBdr>
        </w:div>
        <w:div w:id="409281247">
          <w:marLeft w:val="0"/>
          <w:marRight w:val="0"/>
          <w:marTop w:val="0"/>
          <w:marBottom w:val="0"/>
          <w:divBdr>
            <w:top w:val="none" w:sz="0" w:space="0" w:color="auto"/>
            <w:left w:val="none" w:sz="0" w:space="0" w:color="auto"/>
            <w:bottom w:val="none" w:sz="0" w:space="0" w:color="auto"/>
            <w:right w:val="none" w:sz="0" w:space="0" w:color="auto"/>
          </w:divBdr>
        </w:div>
        <w:div w:id="1614047671">
          <w:marLeft w:val="0"/>
          <w:marRight w:val="0"/>
          <w:marTop w:val="0"/>
          <w:marBottom w:val="0"/>
          <w:divBdr>
            <w:top w:val="none" w:sz="0" w:space="0" w:color="auto"/>
            <w:left w:val="none" w:sz="0" w:space="0" w:color="auto"/>
            <w:bottom w:val="none" w:sz="0" w:space="0" w:color="auto"/>
            <w:right w:val="none" w:sz="0" w:space="0" w:color="auto"/>
          </w:divBdr>
        </w:div>
        <w:div w:id="903180009">
          <w:marLeft w:val="0"/>
          <w:marRight w:val="0"/>
          <w:marTop w:val="0"/>
          <w:marBottom w:val="0"/>
          <w:divBdr>
            <w:top w:val="none" w:sz="0" w:space="0" w:color="auto"/>
            <w:left w:val="none" w:sz="0" w:space="0" w:color="auto"/>
            <w:bottom w:val="none" w:sz="0" w:space="0" w:color="auto"/>
            <w:right w:val="none" w:sz="0" w:space="0" w:color="auto"/>
          </w:divBdr>
        </w:div>
      </w:divsChild>
    </w:div>
    <w:div w:id="453066021">
      <w:bodyDiv w:val="1"/>
      <w:marLeft w:val="0"/>
      <w:marRight w:val="0"/>
      <w:marTop w:val="0"/>
      <w:marBottom w:val="0"/>
      <w:divBdr>
        <w:top w:val="none" w:sz="0" w:space="0" w:color="auto"/>
        <w:left w:val="none" w:sz="0" w:space="0" w:color="auto"/>
        <w:bottom w:val="none" w:sz="0" w:space="0" w:color="auto"/>
        <w:right w:val="none" w:sz="0" w:space="0" w:color="auto"/>
      </w:divBdr>
    </w:div>
    <w:div w:id="539708238">
      <w:bodyDiv w:val="1"/>
      <w:marLeft w:val="0"/>
      <w:marRight w:val="0"/>
      <w:marTop w:val="0"/>
      <w:marBottom w:val="0"/>
      <w:divBdr>
        <w:top w:val="none" w:sz="0" w:space="0" w:color="auto"/>
        <w:left w:val="none" w:sz="0" w:space="0" w:color="auto"/>
        <w:bottom w:val="none" w:sz="0" w:space="0" w:color="auto"/>
        <w:right w:val="none" w:sz="0" w:space="0" w:color="auto"/>
      </w:divBdr>
      <w:divsChild>
        <w:div w:id="549803495">
          <w:marLeft w:val="0"/>
          <w:marRight w:val="0"/>
          <w:marTop w:val="330"/>
          <w:marBottom w:val="0"/>
          <w:divBdr>
            <w:top w:val="none" w:sz="0" w:space="0" w:color="auto"/>
            <w:left w:val="none" w:sz="0" w:space="0" w:color="auto"/>
            <w:bottom w:val="none" w:sz="0" w:space="0" w:color="auto"/>
            <w:right w:val="none" w:sz="0" w:space="0" w:color="auto"/>
          </w:divBdr>
        </w:div>
        <w:div w:id="227157896">
          <w:marLeft w:val="465"/>
          <w:marRight w:val="0"/>
          <w:marTop w:val="0"/>
          <w:marBottom w:val="315"/>
          <w:divBdr>
            <w:top w:val="none" w:sz="0" w:space="0" w:color="auto"/>
            <w:left w:val="none" w:sz="0" w:space="0" w:color="auto"/>
            <w:bottom w:val="none" w:sz="0" w:space="0" w:color="auto"/>
            <w:right w:val="none" w:sz="0" w:space="0" w:color="auto"/>
          </w:divBdr>
        </w:div>
        <w:div w:id="2035110096">
          <w:marLeft w:val="0"/>
          <w:marRight w:val="0"/>
          <w:marTop w:val="0"/>
          <w:marBottom w:val="240"/>
          <w:divBdr>
            <w:top w:val="single" w:sz="6" w:space="0" w:color="DDDDDD"/>
            <w:left w:val="single" w:sz="6" w:space="0" w:color="DDDDDD"/>
            <w:bottom w:val="single" w:sz="6" w:space="0" w:color="DDDDDD"/>
            <w:right w:val="single" w:sz="6" w:space="0" w:color="DDDDDD"/>
          </w:divBdr>
          <w:divsChild>
            <w:div w:id="291716910">
              <w:marLeft w:val="0"/>
              <w:marRight w:val="0"/>
              <w:marTop w:val="0"/>
              <w:marBottom w:val="0"/>
              <w:divBdr>
                <w:top w:val="none" w:sz="0" w:space="0" w:color="auto"/>
                <w:left w:val="none" w:sz="0" w:space="0" w:color="auto"/>
                <w:bottom w:val="none" w:sz="0" w:space="0" w:color="auto"/>
                <w:right w:val="none" w:sz="0" w:space="0" w:color="auto"/>
              </w:divBdr>
            </w:div>
          </w:divsChild>
        </w:div>
        <w:div w:id="91319256">
          <w:marLeft w:val="0"/>
          <w:marRight w:val="315"/>
          <w:marTop w:val="0"/>
          <w:marBottom w:val="315"/>
          <w:divBdr>
            <w:top w:val="none" w:sz="0" w:space="0" w:color="auto"/>
            <w:left w:val="none" w:sz="0" w:space="0" w:color="auto"/>
            <w:bottom w:val="none" w:sz="0" w:space="0" w:color="auto"/>
            <w:right w:val="none" w:sz="0" w:space="0" w:color="auto"/>
          </w:divBdr>
        </w:div>
        <w:div w:id="2064253115">
          <w:marLeft w:val="465"/>
          <w:marRight w:val="0"/>
          <w:marTop w:val="0"/>
          <w:marBottom w:val="315"/>
          <w:divBdr>
            <w:top w:val="none" w:sz="0" w:space="0" w:color="auto"/>
            <w:left w:val="none" w:sz="0" w:space="0" w:color="auto"/>
            <w:bottom w:val="none" w:sz="0" w:space="0" w:color="auto"/>
            <w:right w:val="none" w:sz="0" w:space="0" w:color="auto"/>
          </w:divBdr>
        </w:div>
      </w:divsChild>
    </w:div>
    <w:div w:id="830752946">
      <w:bodyDiv w:val="1"/>
      <w:marLeft w:val="0"/>
      <w:marRight w:val="0"/>
      <w:marTop w:val="0"/>
      <w:marBottom w:val="0"/>
      <w:divBdr>
        <w:top w:val="none" w:sz="0" w:space="0" w:color="auto"/>
        <w:left w:val="none" w:sz="0" w:space="0" w:color="auto"/>
        <w:bottom w:val="none" w:sz="0" w:space="0" w:color="auto"/>
        <w:right w:val="none" w:sz="0" w:space="0" w:color="auto"/>
      </w:divBdr>
    </w:div>
    <w:div w:id="1792700318">
      <w:bodyDiv w:val="1"/>
      <w:marLeft w:val="0"/>
      <w:marRight w:val="0"/>
      <w:marTop w:val="0"/>
      <w:marBottom w:val="0"/>
      <w:divBdr>
        <w:top w:val="none" w:sz="0" w:space="0" w:color="auto"/>
        <w:left w:val="none" w:sz="0" w:space="0" w:color="auto"/>
        <w:bottom w:val="none" w:sz="0" w:space="0" w:color="auto"/>
        <w:right w:val="none" w:sz="0" w:space="0" w:color="auto"/>
      </w:divBdr>
    </w:div>
    <w:div w:id="1826436981">
      <w:bodyDiv w:val="1"/>
      <w:marLeft w:val="0"/>
      <w:marRight w:val="0"/>
      <w:marTop w:val="0"/>
      <w:marBottom w:val="0"/>
      <w:divBdr>
        <w:top w:val="none" w:sz="0" w:space="0" w:color="auto"/>
        <w:left w:val="none" w:sz="0" w:space="0" w:color="auto"/>
        <w:bottom w:val="none" w:sz="0" w:space="0" w:color="auto"/>
        <w:right w:val="none" w:sz="0" w:space="0" w:color="auto"/>
      </w:divBdr>
    </w:div>
    <w:div w:id="1844278919">
      <w:bodyDiv w:val="1"/>
      <w:marLeft w:val="0"/>
      <w:marRight w:val="0"/>
      <w:marTop w:val="0"/>
      <w:marBottom w:val="0"/>
      <w:divBdr>
        <w:top w:val="none" w:sz="0" w:space="0" w:color="auto"/>
        <w:left w:val="none" w:sz="0" w:space="0" w:color="auto"/>
        <w:bottom w:val="none" w:sz="0" w:space="0" w:color="auto"/>
        <w:right w:val="none" w:sz="0" w:space="0" w:color="auto"/>
      </w:divBdr>
      <w:divsChild>
        <w:div w:id="1099983867">
          <w:marLeft w:val="0"/>
          <w:marRight w:val="0"/>
          <w:marTop w:val="0"/>
          <w:marBottom w:val="0"/>
          <w:divBdr>
            <w:top w:val="none" w:sz="0" w:space="0" w:color="auto"/>
            <w:left w:val="none" w:sz="0" w:space="0" w:color="auto"/>
            <w:bottom w:val="none" w:sz="0" w:space="0" w:color="auto"/>
            <w:right w:val="none" w:sz="0" w:space="0" w:color="auto"/>
          </w:divBdr>
          <w:divsChild>
            <w:div w:id="1553035150">
              <w:marLeft w:val="0"/>
              <w:marRight w:val="0"/>
              <w:marTop w:val="0"/>
              <w:marBottom w:val="0"/>
              <w:divBdr>
                <w:top w:val="none" w:sz="0" w:space="0" w:color="auto"/>
                <w:left w:val="none" w:sz="0" w:space="0" w:color="auto"/>
                <w:bottom w:val="none" w:sz="0" w:space="0" w:color="auto"/>
                <w:right w:val="none" w:sz="0" w:space="0" w:color="auto"/>
              </w:divBdr>
              <w:divsChild>
                <w:div w:id="1244028423">
                  <w:marLeft w:val="0"/>
                  <w:marRight w:val="0"/>
                  <w:marTop w:val="0"/>
                  <w:marBottom w:val="0"/>
                  <w:divBdr>
                    <w:top w:val="none" w:sz="0" w:space="0" w:color="auto"/>
                    <w:left w:val="none" w:sz="0" w:space="0" w:color="auto"/>
                    <w:bottom w:val="none" w:sz="0" w:space="0" w:color="auto"/>
                    <w:right w:val="none" w:sz="0" w:space="0" w:color="auto"/>
                  </w:divBdr>
                  <w:divsChild>
                    <w:div w:id="572930229">
                      <w:marLeft w:val="0"/>
                      <w:marRight w:val="0"/>
                      <w:marTop w:val="0"/>
                      <w:marBottom w:val="0"/>
                      <w:divBdr>
                        <w:top w:val="none" w:sz="0" w:space="0" w:color="auto"/>
                        <w:left w:val="none" w:sz="0" w:space="0" w:color="auto"/>
                        <w:bottom w:val="none" w:sz="0" w:space="0" w:color="auto"/>
                        <w:right w:val="none" w:sz="0" w:space="0" w:color="auto"/>
                      </w:divBdr>
                      <w:divsChild>
                        <w:div w:id="957250242">
                          <w:marLeft w:val="0"/>
                          <w:marRight w:val="0"/>
                          <w:marTop w:val="0"/>
                          <w:marBottom w:val="0"/>
                          <w:divBdr>
                            <w:top w:val="none" w:sz="0" w:space="0" w:color="auto"/>
                            <w:left w:val="none" w:sz="0" w:space="0" w:color="auto"/>
                            <w:bottom w:val="none" w:sz="0" w:space="0" w:color="auto"/>
                            <w:right w:val="none" w:sz="0" w:space="0" w:color="auto"/>
                          </w:divBdr>
                          <w:divsChild>
                            <w:div w:id="775563572">
                              <w:marLeft w:val="0"/>
                              <w:marRight w:val="0"/>
                              <w:marTop w:val="0"/>
                              <w:marBottom w:val="0"/>
                              <w:divBdr>
                                <w:top w:val="none" w:sz="0" w:space="0" w:color="auto"/>
                                <w:left w:val="none" w:sz="0" w:space="0" w:color="auto"/>
                                <w:bottom w:val="none" w:sz="0" w:space="0" w:color="auto"/>
                                <w:right w:val="none" w:sz="0" w:space="0" w:color="auto"/>
                              </w:divBdr>
                              <w:divsChild>
                                <w:div w:id="6741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6681">
                      <w:marLeft w:val="0"/>
                      <w:marRight w:val="0"/>
                      <w:marTop w:val="0"/>
                      <w:marBottom w:val="0"/>
                      <w:divBdr>
                        <w:top w:val="none" w:sz="0" w:space="0" w:color="auto"/>
                        <w:left w:val="none" w:sz="0" w:space="0" w:color="auto"/>
                        <w:bottom w:val="none" w:sz="0" w:space="0" w:color="auto"/>
                        <w:right w:val="none" w:sz="0" w:space="0" w:color="auto"/>
                      </w:divBdr>
                      <w:divsChild>
                        <w:div w:id="1665090606">
                          <w:marLeft w:val="225"/>
                          <w:marRight w:val="0"/>
                          <w:marTop w:val="0"/>
                          <w:marBottom w:val="0"/>
                          <w:divBdr>
                            <w:top w:val="none" w:sz="0" w:space="0" w:color="auto"/>
                            <w:left w:val="none" w:sz="0" w:space="0" w:color="auto"/>
                            <w:bottom w:val="none" w:sz="0" w:space="0" w:color="auto"/>
                            <w:right w:val="none" w:sz="0" w:space="0" w:color="auto"/>
                          </w:divBdr>
                        </w:div>
                        <w:div w:id="191334486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6073">
          <w:marLeft w:val="0"/>
          <w:marRight w:val="0"/>
          <w:marTop w:val="0"/>
          <w:marBottom w:val="0"/>
          <w:divBdr>
            <w:top w:val="none" w:sz="0" w:space="0" w:color="auto"/>
            <w:left w:val="none" w:sz="0" w:space="0" w:color="auto"/>
            <w:bottom w:val="none" w:sz="0" w:space="0" w:color="auto"/>
            <w:right w:val="none" w:sz="0" w:space="0" w:color="auto"/>
          </w:divBdr>
          <w:divsChild>
            <w:div w:id="1247038295">
              <w:marLeft w:val="0"/>
              <w:marRight w:val="0"/>
              <w:marTop w:val="0"/>
              <w:marBottom w:val="0"/>
              <w:divBdr>
                <w:top w:val="none" w:sz="0" w:space="0" w:color="auto"/>
                <w:left w:val="none" w:sz="0" w:space="0" w:color="auto"/>
                <w:bottom w:val="none" w:sz="0" w:space="0" w:color="auto"/>
                <w:right w:val="none" w:sz="0" w:space="0" w:color="auto"/>
              </w:divBdr>
              <w:divsChild>
                <w:div w:id="282426869">
                  <w:marLeft w:val="-38"/>
                  <w:marRight w:val="-38"/>
                  <w:marTop w:val="0"/>
                  <w:marBottom w:val="0"/>
                  <w:divBdr>
                    <w:top w:val="none" w:sz="0" w:space="0" w:color="auto"/>
                    <w:left w:val="none" w:sz="0" w:space="0" w:color="auto"/>
                    <w:bottom w:val="none" w:sz="0" w:space="0" w:color="auto"/>
                    <w:right w:val="none" w:sz="0" w:space="0" w:color="auto"/>
                  </w:divBdr>
                  <w:divsChild>
                    <w:div w:id="482895970">
                      <w:marLeft w:val="4406"/>
                      <w:marRight w:val="0"/>
                      <w:marTop w:val="0"/>
                      <w:marBottom w:val="0"/>
                      <w:divBdr>
                        <w:top w:val="none" w:sz="0" w:space="0" w:color="auto"/>
                        <w:left w:val="none" w:sz="0" w:space="0" w:color="auto"/>
                        <w:bottom w:val="none" w:sz="0" w:space="0" w:color="auto"/>
                        <w:right w:val="none" w:sz="0" w:space="0" w:color="auto"/>
                      </w:divBdr>
                      <w:divsChild>
                        <w:div w:id="2131699242">
                          <w:marLeft w:val="0"/>
                          <w:marRight w:val="0"/>
                          <w:marTop w:val="0"/>
                          <w:marBottom w:val="0"/>
                          <w:divBdr>
                            <w:top w:val="none" w:sz="0" w:space="0" w:color="auto"/>
                            <w:left w:val="none" w:sz="0" w:space="0" w:color="auto"/>
                            <w:bottom w:val="none" w:sz="0" w:space="0" w:color="auto"/>
                            <w:right w:val="none" w:sz="0" w:space="0" w:color="auto"/>
                          </w:divBdr>
                          <w:divsChild>
                            <w:div w:id="375004489">
                              <w:marLeft w:val="0"/>
                              <w:marRight w:val="0"/>
                              <w:marTop w:val="0"/>
                              <w:marBottom w:val="0"/>
                              <w:divBdr>
                                <w:top w:val="none" w:sz="0" w:space="0" w:color="auto"/>
                                <w:left w:val="none" w:sz="0" w:space="0" w:color="auto"/>
                                <w:bottom w:val="none" w:sz="0" w:space="0" w:color="auto"/>
                                <w:right w:val="none" w:sz="0" w:space="0" w:color="auto"/>
                              </w:divBdr>
                            </w:div>
                            <w:div w:id="12029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010098">
      <w:bodyDiv w:val="1"/>
      <w:marLeft w:val="0"/>
      <w:marRight w:val="0"/>
      <w:marTop w:val="0"/>
      <w:marBottom w:val="0"/>
      <w:divBdr>
        <w:top w:val="none" w:sz="0" w:space="0" w:color="auto"/>
        <w:left w:val="none" w:sz="0" w:space="0" w:color="auto"/>
        <w:bottom w:val="none" w:sz="0" w:space="0" w:color="auto"/>
        <w:right w:val="none" w:sz="0" w:space="0" w:color="auto"/>
      </w:divBdr>
      <w:divsChild>
        <w:div w:id="1797405872">
          <w:marLeft w:val="0"/>
          <w:marRight w:val="0"/>
          <w:marTop w:val="0"/>
          <w:marBottom w:val="0"/>
          <w:divBdr>
            <w:top w:val="none" w:sz="0" w:space="0" w:color="auto"/>
            <w:left w:val="none" w:sz="0" w:space="0" w:color="auto"/>
            <w:bottom w:val="none" w:sz="0" w:space="0" w:color="auto"/>
            <w:right w:val="none" w:sz="0" w:space="0" w:color="auto"/>
          </w:divBdr>
        </w:div>
        <w:div w:id="1769694258">
          <w:marLeft w:val="0"/>
          <w:marRight w:val="0"/>
          <w:marTop w:val="0"/>
          <w:marBottom w:val="0"/>
          <w:divBdr>
            <w:top w:val="none" w:sz="0" w:space="0" w:color="auto"/>
            <w:left w:val="none" w:sz="0" w:space="0" w:color="auto"/>
            <w:bottom w:val="none" w:sz="0" w:space="0" w:color="auto"/>
            <w:right w:val="none" w:sz="0" w:space="0" w:color="auto"/>
          </w:divBdr>
        </w:div>
      </w:divsChild>
    </w:div>
    <w:div w:id="1973367303">
      <w:bodyDiv w:val="1"/>
      <w:marLeft w:val="0"/>
      <w:marRight w:val="0"/>
      <w:marTop w:val="0"/>
      <w:marBottom w:val="0"/>
      <w:divBdr>
        <w:top w:val="none" w:sz="0" w:space="0" w:color="auto"/>
        <w:left w:val="none" w:sz="0" w:space="0" w:color="auto"/>
        <w:bottom w:val="none" w:sz="0" w:space="0" w:color="auto"/>
        <w:right w:val="none" w:sz="0" w:space="0" w:color="auto"/>
      </w:divBdr>
    </w:div>
    <w:div w:id="2004891139">
      <w:bodyDiv w:val="1"/>
      <w:marLeft w:val="0"/>
      <w:marRight w:val="0"/>
      <w:marTop w:val="0"/>
      <w:marBottom w:val="0"/>
      <w:divBdr>
        <w:top w:val="none" w:sz="0" w:space="0" w:color="auto"/>
        <w:left w:val="none" w:sz="0" w:space="0" w:color="auto"/>
        <w:bottom w:val="none" w:sz="0" w:space="0" w:color="auto"/>
        <w:right w:val="none" w:sz="0" w:space="0" w:color="auto"/>
      </w:divBdr>
      <w:divsChild>
        <w:div w:id="1945190707">
          <w:marLeft w:val="0"/>
          <w:marRight w:val="0"/>
          <w:marTop w:val="0"/>
          <w:marBottom w:val="0"/>
          <w:divBdr>
            <w:top w:val="none" w:sz="0" w:space="0" w:color="auto"/>
            <w:left w:val="none" w:sz="0" w:space="0" w:color="auto"/>
            <w:bottom w:val="none" w:sz="0" w:space="0" w:color="auto"/>
            <w:right w:val="none" w:sz="0" w:space="0" w:color="auto"/>
          </w:divBdr>
          <w:divsChild>
            <w:div w:id="679744827">
              <w:marLeft w:val="0"/>
              <w:marRight w:val="0"/>
              <w:marTop w:val="0"/>
              <w:marBottom w:val="0"/>
              <w:divBdr>
                <w:top w:val="none" w:sz="0" w:space="0" w:color="auto"/>
                <w:left w:val="none" w:sz="0" w:space="0" w:color="auto"/>
                <w:bottom w:val="none" w:sz="0" w:space="0" w:color="auto"/>
                <w:right w:val="none" w:sz="0" w:space="0" w:color="auto"/>
              </w:divBdr>
              <w:divsChild>
                <w:div w:id="439297768">
                  <w:marLeft w:val="0"/>
                  <w:marRight w:val="0"/>
                  <w:marTop w:val="0"/>
                  <w:marBottom w:val="0"/>
                  <w:divBdr>
                    <w:top w:val="none" w:sz="0" w:space="0" w:color="auto"/>
                    <w:left w:val="none" w:sz="0" w:space="0" w:color="auto"/>
                    <w:bottom w:val="none" w:sz="0" w:space="0" w:color="auto"/>
                    <w:right w:val="none" w:sz="0" w:space="0" w:color="auto"/>
                  </w:divBdr>
                  <w:divsChild>
                    <w:div w:id="22748573">
                      <w:marLeft w:val="0"/>
                      <w:marRight w:val="0"/>
                      <w:marTop w:val="0"/>
                      <w:marBottom w:val="0"/>
                      <w:divBdr>
                        <w:top w:val="none" w:sz="0" w:space="0" w:color="auto"/>
                        <w:left w:val="none" w:sz="0" w:space="0" w:color="auto"/>
                        <w:bottom w:val="none" w:sz="0" w:space="0" w:color="auto"/>
                        <w:right w:val="none" w:sz="0" w:space="0" w:color="auto"/>
                      </w:divBdr>
                      <w:divsChild>
                        <w:div w:id="1341590369">
                          <w:marLeft w:val="225"/>
                          <w:marRight w:val="0"/>
                          <w:marTop w:val="0"/>
                          <w:marBottom w:val="0"/>
                          <w:divBdr>
                            <w:top w:val="none" w:sz="0" w:space="0" w:color="auto"/>
                            <w:left w:val="none" w:sz="0" w:space="0" w:color="auto"/>
                            <w:bottom w:val="none" w:sz="0" w:space="0" w:color="auto"/>
                            <w:right w:val="none" w:sz="0" w:space="0" w:color="auto"/>
                          </w:divBdr>
                        </w:div>
                        <w:div w:id="40403598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47970">
          <w:marLeft w:val="0"/>
          <w:marRight w:val="0"/>
          <w:marTop w:val="0"/>
          <w:marBottom w:val="0"/>
          <w:divBdr>
            <w:top w:val="none" w:sz="0" w:space="0" w:color="auto"/>
            <w:left w:val="none" w:sz="0" w:space="0" w:color="auto"/>
            <w:bottom w:val="none" w:sz="0" w:space="0" w:color="auto"/>
            <w:right w:val="none" w:sz="0" w:space="0" w:color="auto"/>
          </w:divBdr>
          <w:divsChild>
            <w:div w:id="380328268">
              <w:marLeft w:val="0"/>
              <w:marRight w:val="0"/>
              <w:marTop w:val="0"/>
              <w:marBottom w:val="0"/>
              <w:divBdr>
                <w:top w:val="none" w:sz="0" w:space="0" w:color="auto"/>
                <w:left w:val="none" w:sz="0" w:space="0" w:color="auto"/>
                <w:bottom w:val="none" w:sz="0" w:space="0" w:color="auto"/>
                <w:right w:val="none" w:sz="0" w:space="0" w:color="auto"/>
              </w:divBdr>
              <w:divsChild>
                <w:div w:id="113645073">
                  <w:marLeft w:val="-38"/>
                  <w:marRight w:val="-38"/>
                  <w:marTop w:val="0"/>
                  <w:marBottom w:val="0"/>
                  <w:divBdr>
                    <w:top w:val="none" w:sz="0" w:space="0" w:color="auto"/>
                    <w:left w:val="none" w:sz="0" w:space="0" w:color="auto"/>
                    <w:bottom w:val="none" w:sz="0" w:space="0" w:color="auto"/>
                    <w:right w:val="none" w:sz="0" w:space="0" w:color="auto"/>
                  </w:divBdr>
                  <w:divsChild>
                    <w:div w:id="166553624">
                      <w:marLeft w:val="4406"/>
                      <w:marRight w:val="0"/>
                      <w:marTop w:val="0"/>
                      <w:marBottom w:val="0"/>
                      <w:divBdr>
                        <w:top w:val="none" w:sz="0" w:space="0" w:color="auto"/>
                        <w:left w:val="none" w:sz="0" w:space="0" w:color="auto"/>
                        <w:bottom w:val="none" w:sz="0" w:space="0" w:color="auto"/>
                        <w:right w:val="none" w:sz="0" w:space="0" w:color="auto"/>
                      </w:divBdr>
                      <w:divsChild>
                        <w:div w:id="656958321">
                          <w:marLeft w:val="0"/>
                          <w:marRight w:val="0"/>
                          <w:marTop w:val="0"/>
                          <w:marBottom w:val="0"/>
                          <w:divBdr>
                            <w:top w:val="none" w:sz="0" w:space="0" w:color="auto"/>
                            <w:left w:val="none" w:sz="0" w:space="0" w:color="auto"/>
                            <w:bottom w:val="none" w:sz="0" w:space="0" w:color="auto"/>
                            <w:right w:val="none" w:sz="0" w:space="0" w:color="auto"/>
                          </w:divBdr>
                          <w:divsChild>
                            <w:div w:id="1319075801">
                              <w:marLeft w:val="0"/>
                              <w:marRight w:val="0"/>
                              <w:marTop w:val="0"/>
                              <w:marBottom w:val="0"/>
                              <w:divBdr>
                                <w:top w:val="none" w:sz="0" w:space="0" w:color="auto"/>
                                <w:left w:val="none" w:sz="0" w:space="0" w:color="auto"/>
                                <w:bottom w:val="none" w:sz="0" w:space="0" w:color="auto"/>
                                <w:right w:val="none" w:sz="0" w:space="0" w:color="auto"/>
                              </w:divBdr>
                            </w:div>
                            <w:div w:id="19225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g.agrofakt.pl/wp-content/uploads/2019/10/jaka-sciolka-dla-krow-tresc.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rofakt.pl/powiklania-brak-korekcji-racic/" TargetMode="External"/><Relationship Id="rId12" Type="http://schemas.openxmlformats.org/officeDocument/2006/relationships/hyperlink" Target="http://piw.goleniow.ibip.pl/public/get_file_contents.php?id=2259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wec.org/pl/publikacje/30-dobrostan/202-czym-jest-dobrostan-zwierzat" TargetMode="External"/><Relationship Id="rId11" Type="http://schemas.openxmlformats.org/officeDocument/2006/relationships/hyperlink" Target="https://www.kalendarzrolnikow.pl/34/kultura-i-rozrywka" TargetMode="External"/><Relationship Id="rId5" Type="http://schemas.openxmlformats.org/officeDocument/2006/relationships/hyperlink" Target="https://www.agrofakt.pl/kondycja-krow-mlecznych/" TargetMode="External"/><Relationship Id="rId10" Type="http://schemas.openxmlformats.org/officeDocument/2006/relationships/hyperlink" Target="https://www.agrofakt.pl/krowy-mamki-jak-je-zywic-w-zimi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6159</Words>
  <Characters>36956</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Jerzy Wysocki</cp:lastModifiedBy>
  <cp:revision>2</cp:revision>
  <dcterms:created xsi:type="dcterms:W3CDTF">2020-06-01T17:55:00Z</dcterms:created>
  <dcterms:modified xsi:type="dcterms:W3CDTF">2020-06-01T17:55:00Z</dcterms:modified>
</cp:coreProperties>
</file>